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62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 xml:space="preserve">INEXIGIBILIDADE DE LICITAÇÃO </w:t>
      </w:r>
      <w:r w:rsidR="00ED5B62">
        <w:rPr>
          <w:rFonts w:ascii="Arial" w:hAnsi="Arial" w:cs="Arial"/>
          <w:b/>
          <w:bCs/>
          <w:sz w:val="24"/>
          <w:szCs w:val="24"/>
          <w:lang w:eastAsia="pt-BR"/>
        </w:rPr>
        <w:t xml:space="preserve">001/2025 </w:t>
      </w:r>
    </w:p>
    <w:p w:rsidR="00291166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>(ART.74 DA LEI Nº 14.133/2021)</w:t>
      </w:r>
    </w:p>
    <w:p w:rsidR="00291166" w:rsidRPr="00BD6A58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276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1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)PRÊAMBULO</w:t>
      </w:r>
    </w:p>
    <w:p w:rsidR="00291166" w:rsidRPr="00BD6A58" w:rsidRDefault="00291166" w:rsidP="00291166">
      <w:pPr>
        <w:spacing w:after="120" w:line="360" w:lineRule="auto"/>
        <w:ind w:left="283"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 xml:space="preserve">A Câmara Municipal de Vereadores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Estado de Santa Catarina</w:t>
      </w:r>
      <w:proofErr w:type="gramStart"/>
      <w:r w:rsidRPr="00BD6A58">
        <w:rPr>
          <w:rFonts w:ascii="Arial" w:hAnsi="Arial" w:cs="Arial"/>
          <w:sz w:val="24"/>
          <w:szCs w:val="24"/>
          <w:lang w:eastAsia="pt-BR"/>
        </w:rPr>
        <w:t>, ,</w:t>
      </w:r>
      <w:proofErr w:type="gramEnd"/>
      <w:r w:rsidRPr="00BD6A58">
        <w:rPr>
          <w:rFonts w:ascii="Arial" w:hAnsi="Arial" w:cs="Arial"/>
          <w:sz w:val="24"/>
          <w:szCs w:val="24"/>
          <w:lang w:eastAsia="pt-BR"/>
        </w:rPr>
        <w:t xml:space="preserve"> com endereço na </w:t>
      </w:r>
      <w:r w:rsidR="0015542D">
        <w:rPr>
          <w:rFonts w:ascii="Arial" w:hAnsi="Arial" w:cs="Arial"/>
          <w:sz w:val="24"/>
          <w:szCs w:val="24"/>
          <w:lang w:eastAsia="pt-BR"/>
        </w:rPr>
        <w:t xml:space="preserve">Avenida </w:t>
      </w:r>
      <w:proofErr w:type="spellStart"/>
      <w:r w:rsidR="0015542D">
        <w:rPr>
          <w:rFonts w:ascii="Arial" w:hAnsi="Arial" w:cs="Arial"/>
          <w:sz w:val="24"/>
          <w:szCs w:val="24"/>
          <w:lang w:eastAsia="pt-BR"/>
        </w:rPr>
        <w:t>Astor</w:t>
      </w:r>
      <w:proofErr w:type="spellEnd"/>
      <w:r w:rsidR="0015542D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15542D">
        <w:rPr>
          <w:rFonts w:ascii="Arial" w:hAnsi="Arial" w:cs="Arial"/>
          <w:sz w:val="24"/>
          <w:szCs w:val="24"/>
          <w:lang w:eastAsia="pt-BR"/>
        </w:rPr>
        <w:t>Schoeninger</w:t>
      </w:r>
      <w:proofErr w:type="spellEnd"/>
      <w:r w:rsidR="0015542D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º </w:t>
      </w:r>
      <w:r w:rsidR="0015542D">
        <w:rPr>
          <w:rFonts w:ascii="Arial" w:hAnsi="Arial" w:cs="Arial"/>
          <w:sz w:val="24"/>
          <w:szCs w:val="24"/>
          <w:lang w:eastAsia="pt-BR"/>
        </w:rPr>
        <w:t>969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, Centro, na cidade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- SC, com CNPJ sob nº </w:t>
      </w:r>
      <w:r w:rsidR="0015542D">
        <w:rPr>
          <w:rFonts w:ascii="Arial" w:hAnsi="Arial" w:cs="Arial"/>
          <w:sz w:val="24"/>
          <w:szCs w:val="24"/>
          <w:lang w:eastAsia="pt-BR"/>
        </w:rPr>
        <w:t>07.903.173.0001-69</w:t>
      </w:r>
      <w:r w:rsidRPr="00BD6A58">
        <w:rPr>
          <w:rFonts w:ascii="Arial" w:hAnsi="Arial" w:cs="Arial"/>
          <w:sz w:val="24"/>
          <w:szCs w:val="24"/>
          <w:lang w:eastAsia="pt-BR"/>
        </w:rPr>
        <w:t>, leva ao conhecimento dos interessados a realização do seguinte processo administrativo de INEXIGIBILIDADE DE LICITAÇÃO:</w:t>
      </w:r>
    </w:p>
    <w:p w:rsidR="00291166" w:rsidRPr="00203B64" w:rsidRDefault="00291166" w:rsidP="00291166">
      <w:pPr>
        <w:numPr>
          <w:ilvl w:val="0"/>
          <w:numId w:val="11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Base legal:</w:t>
      </w:r>
    </w:p>
    <w:p w:rsidR="00ED5B62" w:rsidRDefault="00291166" w:rsidP="00ED5B62">
      <w:pPr>
        <w:numPr>
          <w:ilvl w:val="0"/>
          <w:numId w:val="12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Lei nº 14.133/2021, art.74</w:t>
      </w:r>
    </w:p>
    <w:p w:rsidR="00ED5B62" w:rsidRPr="00ED5B62" w:rsidRDefault="00ED5B62" w:rsidP="00ED5B62">
      <w:pPr>
        <w:numPr>
          <w:ilvl w:val="0"/>
          <w:numId w:val="12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ED5B62">
        <w:rPr>
          <w:rFonts w:ascii="Arial" w:hAnsi="Arial" w:cs="Arial"/>
        </w:rPr>
        <w:t>RESOLUÇÃO Nº 002/2025, DE 17 DE JANEIRO DE 2025.</w:t>
      </w:r>
    </w:p>
    <w:p w:rsidR="00291166" w:rsidRPr="00BD6A58" w:rsidRDefault="00291166" w:rsidP="00291166">
      <w:pPr>
        <w:spacing w:after="120" w:line="360" w:lineRule="auto"/>
        <w:ind w:left="1351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284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2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 OBJETO</w:t>
      </w:r>
    </w:p>
    <w:p w:rsidR="00ED5B62" w:rsidRPr="00ED5B62" w:rsidRDefault="00203B64" w:rsidP="00ED5B62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bookmarkStart w:id="0" w:name="_GoBack"/>
      <w:r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>
        <w:rPr>
          <w:rFonts w:ascii="Arial" w:hAnsi="Arial" w:cs="Arial"/>
          <w:sz w:val="24"/>
          <w:szCs w:val="24"/>
          <w:u w:val="none"/>
        </w:rPr>
        <w:t>CEAP BRASIL SOLUÇOES EDUCACI</w:t>
      </w:r>
      <w:r w:rsidR="00ED5B62">
        <w:rPr>
          <w:rFonts w:ascii="Arial" w:hAnsi="Arial" w:cs="Arial"/>
          <w:sz w:val="24"/>
          <w:szCs w:val="24"/>
          <w:u w:val="none"/>
        </w:rPr>
        <w:t>ONAIS PARA A GESTÃO PUBLICA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ED5B62" w:rsidRPr="00ED5B62">
        <w:rPr>
          <w:rFonts w:ascii="Arial" w:hAnsi="Arial" w:cs="Arial"/>
          <w:sz w:val="24"/>
          <w:szCs w:val="24"/>
          <w:u w:val="none"/>
        </w:rPr>
        <w:t xml:space="preserve">para ministrar curso com tema OFICINA DE </w:t>
      </w:r>
      <w:proofErr w:type="gramStart"/>
      <w:r w:rsidR="00ED5B62" w:rsidRPr="00ED5B62">
        <w:rPr>
          <w:rFonts w:ascii="Arial" w:hAnsi="Arial" w:cs="Arial"/>
          <w:sz w:val="24"/>
          <w:szCs w:val="24"/>
          <w:u w:val="none"/>
        </w:rPr>
        <w:t>TÉCNICA LEGISLATIVO</w:t>
      </w:r>
      <w:proofErr w:type="gramEnd"/>
      <w:r w:rsidR="00ED5B62" w:rsidRPr="00ED5B62">
        <w:rPr>
          <w:rFonts w:ascii="Arial" w:hAnsi="Arial" w:cs="Arial"/>
          <w:sz w:val="24"/>
          <w:szCs w:val="24"/>
          <w:u w:val="none"/>
        </w:rPr>
        <w:t>: O PASSO A PASSO PARA CRIAR PROPOSTAS DE IMPACTO” de 18 a</w:t>
      </w:r>
      <w:r w:rsidR="00ED5B62">
        <w:rPr>
          <w:rFonts w:ascii="Arial" w:hAnsi="Arial" w:cs="Arial"/>
          <w:sz w:val="24"/>
          <w:szCs w:val="24"/>
          <w:u w:val="none"/>
        </w:rPr>
        <w:t xml:space="preserve"> 21 e março em </w:t>
      </w:r>
      <w:proofErr w:type="spellStart"/>
      <w:r w:rsidR="00ED5B62">
        <w:rPr>
          <w:rFonts w:ascii="Arial" w:hAnsi="Arial" w:cs="Arial"/>
          <w:sz w:val="24"/>
          <w:szCs w:val="24"/>
          <w:u w:val="none"/>
        </w:rPr>
        <w:t>FLorianopolis</w:t>
      </w:r>
      <w:proofErr w:type="spellEnd"/>
      <w:r w:rsidR="00ED5B62">
        <w:rPr>
          <w:rFonts w:ascii="Arial" w:hAnsi="Arial" w:cs="Arial"/>
          <w:sz w:val="24"/>
          <w:szCs w:val="24"/>
          <w:u w:val="none"/>
        </w:rPr>
        <w:t xml:space="preserve">/SC </w:t>
      </w:r>
      <w:r w:rsidR="00ED5B62" w:rsidRPr="00ED5B62">
        <w:rPr>
          <w:rFonts w:ascii="Arial" w:hAnsi="Arial" w:cs="Arial"/>
          <w:sz w:val="24"/>
          <w:szCs w:val="24"/>
          <w:u w:val="none"/>
        </w:rPr>
        <w:t xml:space="preserve">para servidores: Laura Conceição Trevisan, </w:t>
      </w:r>
      <w:proofErr w:type="spellStart"/>
      <w:r w:rsidR="00ED5B62" w:rsidRPr="00ED5B62">
        <w:rPr>
          <w:rFonts w:ascii="Arial" w:hAnsi="Arial" w:cs="Arial"/>
          <w:sz w:val="24"/>
          <w:szCs w:val="24"/>
          <w:u w:val="none"/>
        </w:rPr>
        <w:t>Rozenilda</w:t>
      </w:r>
      <w:proofErr w:type="spellEnd"/>
      <w:r w:rsidR="00ED5B62" w:rsidRPr="00ED5B62">
        <w:rPr>
          <w:rFonts w:ascii="Arial" w:hAnsi="Arial" w:cs="Arial"/>
          <w:sz w:val="24"/>
          <w:szCs w:val="24"/>
          <w:u w:val="none"/>
        </w:rPr>
        <w:t xml:space="preserve"> de Medeiros e Alan </w:t>
      </w:r>
      <w:proofErr w:type="spellStart"/>
      <w:r w:rsidR="00ED5B62" w:rsidRPr="00ED5B62">
        <w:rPr>
          <w:rFonts w:ascii="Arial" w:hAnsi="Arial" w:cs="Arial"/>
          <w:sz w:val="24"/>
          <w:szCs w:val="24"/>
          <w:u w:val="none"/>
        </w:rPr>
        <w:t>Pasqualotto</w:t>
      </w:r>
      <w:proofErr w:type="spellEnd"/>
      <w:r w:rsidR="00ED5B62" w:rsidRPr="00ED5B62">
        <w:rPr>
          <w:rFonts w:ascii="Arial" w:hAnsi="Arial" w:cs="Arial"/>
          <w:sz w:val="24"/>
          <w:szCs w:val="24"/>
          <w:u w:val="none"/>
        </w:rPr>
        <w:t xml:space="preserve"> e Presidente </w:t>
      </w:r>
      <w:proofErr w:type="spellStart"/>
      <w:r w:rsidR="00ED5B62" w:rsidRPr="00ED5B62">
        <w:rPr>
          <w:rFonts w:ascii="Arial" w:hAnsi="Arial" w:cs="Arial"/>
          <w:sz w:val="24"/>
          <w:szCs w:val="24"/>
          <w:u w:val="none"/>
        </w:rPr>
        <w:t>Suziani</w:t>
      </w:r>
      <w:proofErr w:type="spellEnd"/>
      <w:r w:rsidR="00ED5B62" w:rsidRPr="00ED5B62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="00ED5B62" w:rsidRPr="00ED5B62">
        <w:rPr>
          <w:rFonts w:ascii="Arial" w:hAnsi="Arial" w:cs="Arial"/>
          <w:sz w:val="24"/>
          <w:szCs w:val="24"/>
          <w:u w:val="none"/>
        </w:rPr>
        <w:t>Teske</w:t>
      </w:r>
      <w:proofErr w:type="spellEnd"/>
      <w:r w:rsidR="00ED5B62" w:rsidRPr="00ED5B62">
        <w:rPr>
          <w:rFonts w:ascii="Arial" w:hAnsi="Arial" w:cs="Arial"/>
          <w:sz w:val="24"/>
          <w:szCs w:val="24"/>
          <w:u w:val="none"/>
        </w:rPr>
        <w:t>.</w:t>
      </w:r>
    </w:p>
    <w:bookmarkEnd w:id="0"/>
    <w:p w:rsidR="00ED5B62" w:rsidRDefault="00ED5B62" w:rsidP="00ED5B62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ED5B62">
        <w:rPr>
          <w:rFonts w:ascii="Arial" w:hAnsi="Arial" w:cs="Arial"/>
          <w:sz w:val="24"/>
          <w:szCs w:val="24"/>
          <w:u w:val="none"/>
        </w:rPr>
        <w:t>O treinamento instruirá o servidor/Vereador a diferenciar e utilizar corretamente os tipos de proposições legislativas. Redigir projetos de lei, requerimentos, indicações e moções com técnica e clareza. Construir justificativas fundamentadas em legislação e dados concretos. Aplicar técnicas de redação legislativa para garantir coerência e objetividade. Compreender e acompanhar a tramitação legislativa das suas propostas. Defender suas proposições com argumentação técnica e política. Evitar erros que levem à rejeição ou arquivamento de projetos.</w:t>
      </w:r>
    </w:p>
    <w:p w:rsidR="00291166" w:rsidRPr="00BD6A58" w:rsidRDefault="00291166" w:rsidP="00291166">
      <w:pPr>
        <w:spacing w:after="120" w:line="360" w:lineRule="auto"/>
        <w:ind w:left="284"/>
        <w:contextualSpacing/>
        <w:rPr>
          <w:rFonts w:ascii="Arial" w:hAnsi="Arial" w:cs="Arial"/>
          <w:sz w:val="24"/>
          <w:szCs w:val="24"/>
          <w:lang w:val="pt-PT" w:eastAsia="pt-BR"/>
        </w:rPr>
      </w:pP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3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ab/>
        <w:t>VALOR ESTIMADO DA CONTRATAÇÃO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ab/>
      </w: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>a) Valor da contratação para o exercício financeiro de 202</w:t>
      </w:r>
      <w:r w:rsidR="00ED5B62">
        <w:rPr>
          <w:rFonts w:ascii="Arial" w:hAnsi="Arial" w:cs="Arial"/>
          <w:sz w:val="24"/>
          <w:szCs w:val="24"/>
          <w:lang w:eastAsia="pt-BR"/>
        </w:rPr>
        <w:t>5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é de R$ </w:t>
      </w:r>
      <w:r w:rsidR="00ED5B62">
        <w:rPr>
          <w:rFonts w:ascii="Arial" w:hAnsi="Arial" w:cs="Arial"/>
          <w:sz w:val="24"/>
          <w:szCs w:val="24"/>
          <w:lang w:eastAsia="pt-BR"/>
        </w:rPr>
        <w:t>7.160,00.</w:t>
      </w: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5249"/>
        <w:gridCol w:w="3969"/>
      </w:tblGrid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96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lastRenderedPageBreak/>
              <w:t>Câmara Legislativa</w:t>
            </w:r>
          </w:p>
        </w:tc>
        <w:tc>
          <w:tcPr>
            <w:tcW w:w="3969" w:type="dxa"/>
          </w:tcPr>
          <w:p w:rsidR="00291166" w:rsidRPr="001C4B87" w:rsidRDefault="00203B64" w:rsidP="00ED5B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D5B62">
              <w:rPr>
                <w:rFonts w:ascii="Arial" w:hAnsi="Arial" w:cs="Arial"/>
                <w:b/>
                <w:sz w:val="24"/>
                <w:szCs w:val="24"/>
              </w:rPr>
              <w:t>7.160,00</w:t>
            </w:r>
          </w:p>
        </w:tc>
      </w:tr>
    </w:tbl>
    <w:p w:rsidR="00291166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ind w:left="709" w:hanging="141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4.)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 DO VALOR DA CONTRATAÇÃO</w:t>
      </w:r>
    </w:p>
    <w:p w:rsidR="00291166" w:rsidRDefault="00291166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ED5B62" w:rsidRPr="00ED5B62" w:rsidRDefault="00203B64" w:rsidP="00ED5B62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Escolheu-se a empresa </w:t>
      </w:r>
      <w:r>
        <w:rPr>
          <w:rFonts w:ascii="Arial" w:hAnsi="Arial" w:cs="Arial"/>
          <w:sz w:val="24"/>
          <w:szCs w:val="24"/>
        </w:rPr>
        <w:t>CEAP BRASIL SOLUÇOES EDUCACIONAIS PARA A GESTÃO PUBLICA</w:t>
      </w:r>
      <w:r w:rsidRPr="001C4B87">
        <w:rPr>
          <w:rFonts w:ascii="Arial" w:hAnsi="Arial" w:cs="Arial"/>
          <w:sz w:val="24"/>
          <w:szCs w:val="24"/>
        </w:rPr>
        <w:t xml:space="preserve"> devido a ser o único fornecedor</w:t>
      </w:r>
      <w:r>
        <w:rPr>
          <w:rFonts w:ascii="Arial" w:hAnsi="Arial" w:cs="Arial"/>
          <w:sz w:val="24"/>
          <w:szCs w:val="24"/>
        </w:rPr>
        <w:t xml:space="preserve"> no momento a oferecer o</w:t>
      </w:r>
      <w:r w:rsidRPr="001C4B87">
        <w:rPr>
          <w:rFonts w:ascii="Arial" w:hAnsi="Arial" w:cs="Arial"/>
          <w:sz w:val="24"/>
          <w:szCs w:val="24"/>
        </w:rPr>
        <w:t xml:space="preserve"> objeto dentro do estado de Santa Catarina, enquanto </w:t>
      </w:r>
      <w:proofErr w:type="gramStart"/>
      <w:r w:rsidRPr="001C4B87">
        <w:rPr>
          <w:rFonts w:ascii="Arial" w:hAnsi="Arial" w:cs="Arial"/>
          <w:sz w:val="24"/>
          <w:szCs w:val="24"/>
        </w:rPr>
        <w:t>o preço tratam-se</w:t>
      </w:r>
      <w:proofErr w:type="gramEnd"/>
      <w:r w:rsidRPr="001C4B87">
        <w:rPr>
          <w:rFonts w:ascii="Arial" w:hAnsi="Arial" w:cs="Arial"/>
          <w:sz w:val="24"/>
          <w:szCs w:val="24"/>
        </w:rPr>
        <w:t xml:space="preserve"> de valores estimados pelo </w:t>
      </w:r>
      <w:r w:rsidRPr="00ED5B62">
        <w:rPr>
          <w:rFonts w:ascii="Arial" w:hAnsi="Arial" w:cs="Arial"/>
          <w:sz w:val="24"/>
          <w:szCs w:val="24"/>
        </w:rPr>
        <w:t>setor de contabilidade, que levantou dados do gasto com energia elétrica em anos anteriores.</w:t>
      </w:r>
      <w:r w:rsidRPr="00ED5B6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3B64" w:rsidRPr="00ED5B62" w:rsidRDefault="00ED5B62" w:rsidP="00ED5B62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D5B62">
        <w:rPr>
          <w:rFonts w:ascii="Arial" w:hAnsi="Arial" w:cs="Arial"/>
          <w:sz w:val="24"/>
          <w:szCs w:val="24"/>
        </w:rPr>
        <w:t>O treinamento instruirá o servidor/Vereador a diferenciar e utilizar corretamente os tipos de proposições legislativas. Redigir projetos de lei, requerimentos, indicações e moções com técnica e clareza. Construir justificativas fundamentadas em legislação e dados concretos. Aplicar técnicas de redação legislativa para garantir coerência e objetividade. Compreender e acompanhar a tramitação legislativa das suas propostas. Defender suas proposições com argumentação técnica e política. Evitar erros que levem à rejeição ou arquivamento de projetos.</w:t>
      </w:r>
    </w:p>
    <w:p w:rsidR="00203B64" w:rsidRPr="00BD6A58" w:rsidRDefault="00203B64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567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</w:rPr>
        <w:t>5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PREVISÃO DE RECURSOS ORÇAMENTÁRIOS</w:t>
      </w:r>
    </w:p>
    <w:p w:rsidR="00291166" w:rsidRPr="00BD6A58" w:rsidRDefault="00291166" w:rsidP="00203B64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</w:rPr>
        <w:t>a</w:t>
      </w:r>
      <w:r w:rsidRPr="00BD6A58">
        <w:rPr>
          <w:rFonts w:ascii="Arial" w:hAnsi="Arial" w:cs="Arial"/>
          <w:sz w:val="24"/>
          <w:szCs w:val="24"/>
          <w:lang w:eastAsia="pt-BR"/>
        </w:rPr>
        <w:t>) As despesas decorrentes deste processo de inexigibilidade correrão</w:t>
      </w:r>
      <w:r>
        <w:rPr>
          <w:rFonts w:ascii="Arial" w:hAnsi="Arial" w:cs="Arial"/>
          <w:sz w:val="24"/>
          <w:szCs w:val="24"/>
          <w:lang w:eastAsia="pt-BR"/>
        </w:rPr>
        <w:t xml:space="preserve"> por conta do exercício de 202</w:t>
      </w:r>
      <w:r w:rsidR="00ED5B62">
        <w:rPr>
          <w:rFonts w:ascii="Arial" w:hAnsi="Arial" w:cs="Arial"/>
          <w:sz w:val="24"/>
          <w:szCs w:val="24"/>
          <w:lang w:eastAsia="pt-BR"/>
        </w:rPr>
        <w:t>5</w:t>
      </w:r>
      <w:r>
        <w:rPr>
          <w:rFonts w:ascii="Arial" w:hAnsi="Arial" w:cs="Arial"/>
          <w:sz w:val="24"/>
          <w:szCs w:val="24"/>
          <w:lang w:eastAsia="pt-BR"/>
        </w:rPr>
        <w:t xml:space="preserve">, na dotação </w:t>
      </w:r>
      <w:r w:rsidR="0015542D">
        <w:rPr>
          <w:rFonts w:ascii="Arial" w:hAnsi="Arial" w:cs="Arial"/>
          <w:sz w:val="24"/>
          <w:szCs w:val="24"/>
          <w:lang w:eastAsia="pt-BR"/>
        </w:rPr>
        <w:t>33.90.39.</w:t>
      </w:r>
      <w:r w:rsidR="00203B64">
        <w:rPr>
          <w:rFonts w:ascii="Arial" w:hAnsi="Arial" w:cs="Arial"/>
          <w:sz w:val="24"/>
          <w:szCs w:val="24"/>
          <w:lang w:eastAsia="pt-BR"/>
        </w:rPr>
        <w:t>99</w:t>
      </w:r>
      <w:r w:rsidR="0015542D">
        <w:rPr>
          <w:rFonts w:ascii="Arial" w:hAnsi="Arial" w:cs="Arial"/>
          <w:sz w:val="24"/>
          <w:szCs w:val="24"/>
          <w:lang w:eastAsia="pt-BR"/>
        </w:rPr>
        <w:t>.00.00.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proofErr w:type="gramStart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6</w:t>
      </w:r>
      <w:proofErr w:type="gramEnd"/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) HABILITAÇÃO E QUALIFICAÇÃO MÍNIMA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val="pt-PT"/>
        </w:rPr>
        <w:t xml:space="preserve"> PESSOA JURÍDICA: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a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)Regularidade com a Fazenda Federal;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b)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Regularidade com a Fazenda Estadual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c)Regularidade com a Fazenda Municipal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d)Regularidade com o FGTS;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BD6A58">
        <w:rPr>
          <w:rFonts w:ascii="Arial" w:hAnsi="Arial" w:cs="Arial"/>
          <w:sz w:val="24"/>
          <w:szCs w:val="24"/>
          <w:lang w:val="pt-PT"/>
        </w:rPr>
        <w:t>f)</w:t>
      </w:r>
      <w:proofErr w:type="gramEnd"/>
      <w:r w:rsidRPr="00BD6A58">
        <w:rPr>
          <w:rFonts w:ascii="Arial" w:hAnsi="Arial" w:cs="Arial"/>
          <w:sz w:val="24"/>
          <w:szCs w:val="24"/>
          <w:lang w:val="pt-PT"/>
        </w:rPr>
        <w:t>Regularidade com a Justiça do Trabalho;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val="pt-PT" w:eastAsia="pt-BR"/>
        </w:rPr>
      </w:pPr>
    </w:p>
    <w:p w:rsidR="00291166" w:rsidRPr="00291166" w:rsidRDefault="00291166" w:rsidP="00203B64">
      <w:pPr>
        <w:spacing w:line="360" w:lineRule="auto"/>
        <w:ind w:firstLine="708"/>
        <w:rPr>
          <w:rFonts w:ascii="Arial" w:hAnsi="Arial" w:cs="Arial"/>
          <w:b/>
          <w:sz w:val="24"/>
          <w:szCs w:val="24"/>
          <w:u w:val="single"/>
          <w:lang w:eastAsia="pt-BR"/>
        </w:rPr>
      </w:pPr>
      <w:proofErr w:type="gramStart"/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7</w:t>
      </w:r>
      <w:proofErr w:type="gramEnd"/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) JUSTIFICATIVA DA ESCOLHA DO CONTRATADO</w:t>
      </w:r>
    </w:p>
    <w:p w:rsidR="00291166" w:rsidRPr="00BD6A58" w:rsidRDefault="00203B64" w:rsidP="00203B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data especifica da realização do Curso </w:t>
      </w:r>
      <w:r w:rsidRPr="00E534F5">
        <w:rPr>
          <w:rFonts w:ascii="Arial" w:hAnsi="Arial" w:cs="Arial"/>
          <w:color w:val="000000" w:themeColor="text1"/>
          <w:sz w:val="24"/>
          <w:szCs w:val="24"/>
        </w:rPr>
        <w:t>Licitações e Contratos em Ano Eleitoral: Fiscalização por parte do Legislativo e a Nova Lei de</w:t>
      </w:r>
      <w:r w:rsidRPr="00D51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534F5">
        <w:rPr>
          <w:rFonts w:ascii="Arial" w:hAnsi="Arial" w:cs="Arial"/>
          <w:color w:val="000000" w:themeColor="text1"/>
          <w:sz w:val="24"/>
          <w:szCs w:val="24"/>
        </w:rPr>
        <w:t>Licitações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CEAP BRASIL SOLUÇOES EDUCACIONAIS PARA A GESTÃO PUBLICA </w:t>
      </w:r>
      <w:r w:rsidR="00291166" w:rsidRPr="00BD6A58">
        <w:rPr>
          <w:rFonts w:ascii="Arial" w:hAnsi="Arial" w:cs="Arial"/>
          <w:sz w:val="24"/>
          <w:szCs w:val="24"/>
        </w:rPr>
        <w:t xml:space="preserve">é a única fornecedora </w:t>
      </w:r>
      <w:r>
        <w:rPr>
          <w:rFonts w:ascii="Arial" w:hAnsi="Arial" w:cs="Arial"/>
          <w:sz w:val="24"/>
          <w:szCs w:val="24"/>
        </w:rPr>
        <w:t>do serviço</w:t>
      </w:r>
      <w:r w:rsidR="00291166" w:rsidRPr="00BD6A58">
        <w:rPr>
          <w:rFonts w:ascii="Arial" w:hAnsi="Arial" w:cs="Arial"/>
          <w:sz w:val="24"/>
          <w:szCs w:val="24"/>
        </w:rPr>
        <w:t>, razão pela qual a licitação resta inexigível, pois é inviável a</w:t>
      </w:r>
      <w:r w:rsidR="00A46090">
        <w:rPr>
          <w:rFonts w:ascii="Arial" w:hAnsi="Arial" w:cs="Arial"/>
          <w:sz w:val="24"/>
          <w:szCs w:val="24"/>
        </w:rPr>
        <w:t xml:space="preserve"> competição, conforme art. 74, III</w:t>
      </w:r>
      <w:r w:rsidR="00291166" w:rsidRPr="00BD6A58">
        <w:rPr>
          <w:rFonts w:ascii="Arial" w:hAnsi="Arial" w:cs="Arial"/>
          <w:sz w:val="24"/>
          <w:szCs w:val="24"/>
        </w:rPr>
        <w:t xml:space="preserve"> da Lei n° 14.133/2021:</w:t>
      </w:r>
    </w:p>
    <w:p w:rsidR="00291166" w:rsidRPr="00A46090" w:rsidRDefault="00291166" w:rsidP="00061DE9">
      <w:pPr>
        <w:spacing w:before="223" w:line="360" w:lineRule="auto"/>
        <w:ind w:left="2266" w:right="150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46090">
        <w:rPr>
          <w:rFonts w:asciiTheme="minorHAnsi" w:hAnsiTheme="minorHAnsi" w:cstheme="minorHAnsi"/>
          <w:i/>
          <w:w w:val="80"/>
          <w:sz w:val="24"/>
          <w:szCs w:val="24"/>
        </w:rPr>
        <w:lastRenderedPageBreak/>
        <w:t xml:space="preserve">Art. 74. É inexigível a licitação quando inviável a competição, em especial nos </w:t>
      </w:r>
      <w:r w:rsidRPr="00A46090">
        <w:rPr>
          <w:rFonts w:asciiTheme="minorHAnsi" w:hAnsiTheme="minorHAnsi" w:cstheme="minorHAnsi"/>
          <w:i/>
          <w:w w:val="90"/>
          <w:sz w:val="24"/>
          <w:szCs w:val="24"/>
        </w:rPr>
        <w:t>casos de:</w:t>
      </w:r>
    </w:p>
    <w:p w:rsidR="00A46090" w:rsidRPr="00A46090" w:rsidRDefault="00291166" w:rsidP="00A46090">
      <w:pPr>
        <w:ind w:firstLine="2268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  <w:r w:rsidRPr="00A46090">
        <w:rPr>
          <w:rFonts w:asciiTheme="minorHAnsi" w:hAnsiTheme="minorHAnsi" w:cstheme="minorHAnsi"/>
          <w:i/>
          <w:spacing w:val="-2"/>
          <w:w w:val="85"/>
          <w:sz w:val="24"/>
          <w:szCs w:val="24"/>
        </w:rPr>
        <w:t xml:space="preserve"> 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6" w:firstLine="2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b) pareceres, perícias e avaliações em geral;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f) treinamento e aperfeiçoamento de pessoal;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A46090" w:rsidRPr="00A46090" w:rsidRDefault="00A46090" w:rsidP="00A46090">
      <w:pPr>
        <w:ind w:left="2268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 monitoramento de parâmetros específicos de obras e do meio ambiente e demais serviços de engenharia que se enquadrem no disposto neste inciso;</w:t>
      </w:r>
    </w:p>
    <w:p w:rsidR="00291166" w:rsidRPr="00BD6A58" w:rsidRDefault="00291166" w:rsidP="00061DE9">
      <w:pPr>
        <w:pStyle w:val="PargrafodaLista"/>
        <w:widowControl w:val="0"/>
        <w:tabs>
          <w:tab w:val="left" w:pos="2366"/>
        </w:tabs>
        <w:autoSpaceDE w:val="0"/>
        <w:autoSpaceDN w:val="0"/>
        <w:spacing w:before="228" w:after="0" w:line="360" w:lineRule="auto"/>
        <w:ind w:left="2336" w:right="171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291166" w:rsidRDefault="00291166" w:rsidP="00203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Sendo assim, justifica-se, a escolha da </w:t>
      </w:r>
      <w:r w:rsidR="00203B64">
        <w:rPr>
          <w:rFonts w:ascii="Arial" w:hAnsi="Arial" w:cs="Arial"/>
          <w:sz w:val="24"/>
          <w:szCs w:val="24"/>
        </w:rPr>
        <w:t>CEAP BRASIL SOLUÇOES EDUCACIONAIS PARA A GESTÃO PUBLICA</w:t>
      </w:r>
      <w:proofErr w:type="gramStart"/>
      <w:r w:rsidR="00203B64">
        <w:rPr>
          <w:rFonts w:ascii="Arial" w:hAnsi="Arial" w:cs="Arial"/>
          <w:sz w:val="24"/>
          <w:szCs w:val="24"/>
        </w:rPr>
        <w:t xml:space="preserve"> </w:t>
      </w:r>
      <w:r w:rsidRPr="00BD6A5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D6A58">
        <w:rPr>
          <w:rFonts w:ascii="Arial" w:hAnsi="Arial" w:cs="Arial"/>
          <w:sz w:val="24"/>
          <w:szCs w:val="24"/>
        </w:rPr>
        <w:t xml:space="preserve">por ser a única fornecedora </w:t>
      </w:r>
      <w:r w:rsidR="00203B64">
        <w:rPr>
          <w:rFonts w:ascii="Arial" w:hAnsi="Arial" w:cs="Arial"/>
          <w:sz w:val="24"/>
          <w:szCs w:val="24"/>
        </w:rPr>
        <w:t>no momento deste tipo de serviço</w:t>
      </w:r>
      <w:r w:rsidRPr="00BD6A58">
        <w:rPr>
          <w:rFonts w:ascii="Arial" w:hAnsi="Arial" w:cs="Arial"/>
          <w:sz w:val="24"/>
          <w:szCs w:val="24"/>
        </w:rPr>
        <w:t>, havendo correspondência com o disposto no art. 74, I da Lei 14.133/2021.</w:t>
      </w:r>
    </w:p>
    <w:p w:rsidR="00203B64" w:rsidRDefault="00203B64" w:rsidP="00061DE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91166" w:rsidRPr="00291166" w:rsidRDefault="00203B64" w:rsidP="00203B6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291166" w:rsidRPr="0029116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91166">
        <w:rPr>
          <w:rFonts w:ascii="Arial" w:hAnsi="Arial" w:cs="Arial"/>
          <w:b/>
          <w:bCs/>
          <w:sz w:val="24"/>
          <w:szCs w:val="24"/>
          <w:u w:val="single"/>
        </w:rPr>
        <w:t>DISPOSIÇÕES FINAIS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Para fins de garantir a ampla publicidade, este ato que autoriza a inexigibilidade de licitação, junto com os demais documentos mencionados neste documento, será divulgado: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</w:r>
      <w:r w:rsidR="000A6069">
        <w:rPr>
          <w:rFonts w:ascii="Arial" w:hAnsi="Arial" w:cs="Arial"/>
          <w:sz w:val="24"/>
          <w:szCs w:val="24"/>
        </w:rPr>
        <w:t>Portal de Transparência da Câmara de Vereadores</w:t>
      </w:r>
      <w:proofErr w:type="gramStart"/>
      <w:r w:rsidR="000A606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6069">
        <w:rPr>
          <w:rFonts w:ascii="Arial" w:hAnsi="Arial" w:cs="Arial"/>
          <w:sz w:val="24"/>
          <w:szCs w:val="24"/>
        </w:rPr>
        <w:t xml:space="preserve">de </w:t>
      </w:r>
      <w:r w:rsidR="0015542D">
        <w:rPr>
          <w:rFonts w:ascii="Arial" w:hAnsi="Arial" w:cs="Arial"/>
          <w:sz w:val="24"/>
          <w:szCs w:val="24"/>
        </w:rPr>
        <w:t>campo Erê.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  <w:t>Diário Oficial dos Municípios – DOM (art. 176, p. ú., I da Lei nº 14.133/2021).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As questões decorrentes das previsões desta contratação que não possam ser dirimidas administrativamente serão processadas e julgadas no Foro da Comarca </w:t>
      </w:r>
      <w:r w:rsidR="0015542D">
        <w:rPr>
          <w:rFonts w:ascii="Arial" w:hAnsi="Arial" w:cs="Arial"/>
          <w:sz w:val="24"/>
          <w:szCs w:val="24"/>
        </w:rPr>
        <w:t>Campo Erê</w:t>
      </w:r>
      <w:r w:rsidRPr="00BD6A58">
        <w:rPr>
          <w:rFonts w:ascii="Arial" w:hAnsi="Arial" w:cs="Arial"/>
          <w:sz w:val="24"/>
          <w:szCs w:val="24"/>
        </w:rPr>
        <w:t>/SC, com exclusão de qualquer outro, por mais privilegiado que seja.</w:t>
      </w:r>
    </w:p>
    <w:p w:rsidR="00291166" w:rsidRPr="001C4B87" w:rsidRDefault="00291166" w:rsidP="00061DE9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291166" w:rsidRPr="0089194B" w:rsidRDefault="0015542D" w:rsidP="00061DE9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gramStart"/>
      <w:r>
        <w:rPr>
          <w:rFonts w:ascii="Arial" w:hAnsi="Arial" w:cs="Arial"/>
          <w:sz w:val="24"/>
          <w:szCs w:val="24"/>
          <w:u w:val="none"/>
        </w:rPr>
        <w:t>Erê</w:t>
      </w:r>
      <w:r w:rsidR="00291166" w:rsidRPr="0089194B">
        <w:rPr>
          <w:rFonts w:ascii="Arial" w:hAnsi="Arial" w:cs="Arial"/>
          <w:sz w:val="24"/>
          <w:szCs w:val="24"/>
          <w:u w:val="none"/>
        </w:rPr>
        <w:t>,</w:t>
      </w:r>
      <w:proofErr w:type="gramEnd"/>
      <w:r w:rsidR="00ED5B62">
        <w:rPr>
          <w:rFonts w:ascii="Arial" w:hAnsi="Arial" w:cs="Arial"/>
          <w:spacing w:val="-1"/>
          <w:sz w:val="24"/>
          <w:szCs w:val="24"/>
          <w:u w:val="none"/>
        </w:rPr>
        <w:t>13 de março de 2025.</w:t>
      </w:r>
    </w:p>
    <w:p w:rsidR="00291166" w:rsidRPr="0089194B" w:rsidRDefault="00291166" w:rsidP="00061DE9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291166" w:rsidRPr="0089194B" w:rsidRDefault="00291166" w:rsidP="00061DE9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291166" w:rsidRPr="0089194B" w:rsidRDefault="00ED5B62" w:rsidP="00061DE9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SUZIANI TESKE</w:t>
      </w:r>
    </w:p>
    <w:p w:rsidR="00291166" w:rsidRPr="00BD6A58" w:rsidRDefault="0015542D" w:rsidP="00A46090">
      <w:pPr>
        <w:pStyle w:val="Corpodetexto"/>
        <w:spacing w:before="1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Vereadores.</w:t>
      </w:r>
      <w:r w:rsidR="00A46090" w:rsidRPr="00BD6A58">
        <w:rPr>
          <w:rFonts w:ascii="Arial" w:hAnsi="Arial" w:cs="Arial"/>
          <w:b/>
          <w:sz w:val="24"/>
          <w:szCs w:val="24"/>
        </w:rPr>
        <w:t xml:space="preserve"> </w:t>
      </w:r>
    </w:p>
    <w:p w:rsidR="001F520D" w:rsidRPr="00FD7F8F" w:rsidRDefault="001F520D" w:rsidP="00061DE9">
      <w:pPr>
        <w:spacing w:line="360" w:lineRule="auto"/>
      </w:pPr>
    </w:p>
    <w:sectPr w:rsidR="001F520D" w:rsidRPr="00FD7F8F" w:rsidSect="00DA3D19">
      <w:headerReference w:type="default" r:id="rId8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35" w:rsidRDefault="00EA1935" w:rsidP="00506873">
      <w:r>
        <w:separator/>
      </w:r>
    </w:p>
  </w:endnote>
  <w:endnote w:type="continuationSeparator" w:id="0">
    <w:p w:rsidR="00EA1935" w:rsidRDefault="00EA1935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35" w:rsidRDefault="00EA1935" w:rsidP="00506873">
      <w:r>
        <w:separator/>
      </w:r>
    </w:p>
  </w:footnote>
  <w:footnote w:type="continuationSeparator" w:id="0">
    <w:p w:rsidR="00EA1935" w:rsidRDefault="00EA1935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5"/>
      <w:gridCol w:w="7077"/>
      <w:gridCol w:w="1066"/>
    </w:tblGrid>
    <w:tr w:rsidR="00814456" w:rsidRPr="00D32814" w:rsidTr="0015542D">
      <w:trPr>
        <w:cantSplit/>
        <w:trHeight w:val="708"/>
      </w:trPr>
      <w:tc>
        <w:tcPr>
          <w:tcW w:w="1665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7077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814456" w:rsidRDefault="00ED5B62">
    <w:pPr>
      <w:pStyle w:val="Cabealho"/>
    </w:pPr>
    <w:r>
      <w:object w:dxaOrig="9864" w:dyaOrig="13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3.5pt;height:663.75pt" o:ole="">
          <v:imagedata r:id="rId1" o:title=""/>
        </v:shape>
        <o:OLEObject Type="Embed" ProgID="Word.Document.12" ShapeID="_x0000_i1025" DrawAspect="Content" ObjectID="_180344636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B5B"/>
    <w:multiLevelType w:val="hybridMultilevel"/>
    <w:tmpl w:val="2FF064AE"/>
    <w:lvl w:ilvl="0" w:tplc="CE504868">
      <w:start w:val="1"/>
      <w:numFmt w:val="decimal"/>
      <w:lvlText w:val="%1)"/>
      <w:lvlJc w:val="left"/>
      <w:pPr>
        <w:ind w:left="212" w:hanging="212"/>
      </w:pPr>
      <w:rPr>
        <w:rFonts w:hint="default"/>
        <w:spacing w:val="0"/>
        <w:w w:val="82"/>
        <w:lang w:val="pt-PT" w:eastAsia="en-US" w:bidi="ar-SA"/>
      </w:rPr>
    </w:lvl>
    <w:lvl w:ilvl="1" w:tplc="1076F166">
      <w:start w:val="1"/>
      <w:numFmt w:val="upperRoman"/>
      <w:lvlText w:val="%2"/>
      <w:lvlJc w:val="left"/>
      <w:pPr>
        <w:ind w:left="2336" w:hanging="101"/>
      </w:pPr>
      <w:rPr>
        <w:rFonts w:hint="default"/>
        <w:spacing w:val="0"/>
        <w:w w:val="82"/>
        <w:lang w:val="pt-PT" w:eastAsia="en-US" w:bidi="ar-SA"/>
      </w:rPr>
    </w:lvl>
    <w:lvl w:ilvl="2" w:tplc="A0CAF730">
      <w:start w:val="1"/>
      <w:numFmt w:val="lowerLetter"/>
      <w:lvlText w:val="%3)"/>
      <w:lvlJc w:val="left"/>
      <w:pPr>
        <w:ind w:left="1630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3" w:tplc="9E66390C">
      <w:numFmt w:val="bullet"/>
      <w:lvlText w:val="•"/>
      <w:lvlJc w:val="left"/>
      <w:pPr>
        <w:ind w:left="2330" w:hanging="101"/>
      </w:pPr>
      <w:rPr>
        <w:rFonts w:hint="default"/>
        <w:lang w:val="pt-PT" w:eastAsia="en-US" w:bidi="ar-SA"/>
      </w:rPr>
    </w:lvl>
    <w:lvl w:ilvl="4" w:tplc="D7CA14E6">
      <w:numFmt w:val="bullet"/>
      <w:lvlText w:val="•"/>
      <w:lvlJc w:val="left"/>
      <w:pPr>
        <w:ind w:left="3485" w:hanging="101"/>
      </w:pPr>
      <w:rPr>
        <w:rFonts w:hint="default"/>
        <w:lang w:val="pt-PT" w:eastAsia="en-US" w:bidi="ar-SA"/>
      </w:rPr>
    </w:lvl>
    <w:lvl w:ilvl="5" w:tplc="29502DB6">
      <w:numFmt w:val="bullet"/>
      <w:lvlText w:val="•"/>
      <w:lvlJc w:val="left"/>
      <w:pPr>
        <w:ind w:left="4640" w:hanging="101"/>
      </w:pPr>
      <w:rPr>
        <w:rFonts w:hint="default"/>
        <w:lang w:val="pt-PT" w:eastAsia="en-US" w:bidi="ar-SA"/>
      </w:rPr>
    </w:lvl>
    <w:lvl w:ilvl="6" w:tplc="194E07CC">
      <w:numFmt w:val="bullet"/>
      <w:lvlText w:val="•"/>
      <w:lvlJc w:val="left"/>
      <w:pPr>
        <w:ind w:left="5795" w:hanging="101"/>
      </w:pPr>
      <w:rPr>
        <w:rFonts w:hint="default"/>
        <w:lang w:val="pt-PT" w:eastAsia="en-US" w:bidi="ar-SA"/>
      </w:rPr>
    </w:lvl>
    <w:lvl w:ilvl="7" w:tplc="8F7AB334">
      <w:numFmt w:val="bullet"/>
      <w:lvlText w:val="•"/>
      <w:lvlJc w:val="left"/>
      <w:pPr>
        <w:ind w:left="6950" w:hanging="101"/>
      </w:pPr>
      <w:rPr>
        <w:rFonts w:hint="default"/>
        <w:lang w:val="pt-PT" w:eastAsia="en-US" w:bidi="ar-SA"/>
      </w:rPr>
    </w:lvl>
    <w:lvl w:ilvl="8" w:tplc="58F0619C">
      <w:numFmt w:val="bullet"/>
      <w:lvlText w:val="•"/>
      <w:lvlJc w:val="left"/>
      <w:pPr>
        <w:ind w:left="8106" w:hanging="101"/>
      </w:pPr>
      <w:rPr>
        <w:rFonts w:hint="default"/>
        <w:lang w:val="pt-PT" w:eastAsia="en-US" w:bidi="ar-SA"/>
      </w:rPr>
    </w:lvl>
  </w:abstractNum>
  <w:abstractNum w:abstractNumId="1">
    <w:nsid w:val="0C320355"/>
    <w:multiLevelType w:val="hybridMultilevel"/>
    <w:tmpl w:val="8C809C82"/>
    <w:lvl w:ilvl="0" w:tplc="12BAB5A2">
      <w:start w:val="1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C3107C"/>
    <w:multiLevelType w:val="hybridMultilevel"/>
    <w:tmpl w:val="B92C3B6E"/>
    <w:lvl w:ilvl="0" w:tplc="E8E645AE">
      <w:start w:val="1"/>
      <w:numFmt w:val="upperRoman"/>
      <w:lvlText w:val="%1-"/>
      <w:lvlJc w:val="left"/>
      <w:pPr>
        <w:ind w:left="17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34762"/>
    <w:rsid w:val="00061DE9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A26B4"/>
    <w:rsid w:val="000A6069"/>
    <w:rsid w:val="000B3A95"/>
    <w:rsid w:val="000C09FB"/>
    <w:rsid w:val="0013254F"/>
    <w:rsid w:val="00134393"/>
    <w:rsid w:val="00135CEA"/>
    <w:rsid w:val="00153EBA"/>
    <w:rsid w:val="0015542D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03B64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91166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812D5"/>
    <w:rsid w:val="00485958"/>
    <w:rsid w:val="004C222C"/>
    <w:rsid w:val="004C490C"/>
    <w:rsid w:val="004C7481"/>
    <w:rsid w:val="004C7FB1"/>
    <w:rsid w:val="004D538E"/>
    <w:rsid w:val="004E28B4"/>
    <w:rsid w:val="00506873"/>
    <w:rsid w:val="0051102A"/>
    <w:rsid w:val="0051721F"/>
    <w:rsid w:val="005223C7"/>
    <w:rsid w:val="00524FF2"/>
    <w:rsid w:val="0054100C"/>
    <w:rsid w:val="005508CC"/>
    <w:rsid w:val="0055747C"/>
    <w:rsid w:val="00562075"/>
    <w:rsid w:val="005915D5"/>
    <w:rsid w:val="00594933"/>
    <w:rsid w:val="005A4DDE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97D86"/>
    <w:rsid w:val="006A798F"/>
    <w:rsid w:val="006B399D"/>
    <w:rsid w:val="006D2D97"/>
    <w:rsid w:val="006E70CB"/>
    <w:rsid w:val="006F601F"/>
    <w:rsid w:val="0070336D"/>
    <w:rsid w:val="00740CE2"/>
    <w:rsid w:val="00785176"/>
    <w:rsid w:val="007A289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46090"/>
    <w:rsid w:val="00A5479E"/>
    <w:rsid w:val="00A62277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315FA"/>
    <w:rsid w:val="00E32E46"/>
    <w:rsid w:val="00E4350B"/>
    <w:rsid w:val="00E7345A"/>
    <w:rsid w:val="00EA1935"/>
    <w:rsid w:val="00EA7DC9"/>
    <w:rsid w:val="00EB6969"/>
    <w:rsid w:val="00ED5B62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o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4</cp:revision>
  <cp:lastPrinted>2025-03-14T11:20:00Z</cp:lastPrinted>
  <dcterms:created xsi:type="dcterms:W3CDTF">2024-01-30T16:34:00Z</dcterms:created>
  <dcterms:modified xsi:type="dcterms:W3CDTF">2025-03-14T11:33:00Z</dcterms:modified>
</cp:coreProperties>
</file>