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CB" w:rsidRPr="00843BAE" w:rsidRDefault="000256CB" w:rsidP="00607E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3BAE">
        <w:rPr>
          <w:rFonts w:ascii="Arial" w:hAnsi="Arial" w:cs="Arial"/>
          <w:b/>
          <w:bCs/>
          <w:sz w:val="24"/>
          <w:szCs w:val="24"/>
        </w:rPr>
        <w:t>TERMO DE REFERÊNCIA</w:t>
      </w:r>
    </w:p>
    <w:p w:rsidR="000256CB" w:rsidRPr="00843BAE" w:rsidRDefault="000256CB" w:rsidP="00607E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3BAE">
        <w:rPr>
          <w:rFonts w:ascii="Arial" w:hAnsi="Arial" w:cs="Arial"/>
          <w:b/>
          <w:bCs/>
          <w:sz w:val="24"/>
          <w:szCs w:val="24"/>
        </w:rPr>
        <w:t>INEXIGIBILIDADE</w:t>
      </w:r>
      <w:r w:rsidR="006B41D6">
        <w:rPr>
          <w:rFonts w:ascii="Arial" w:hAnsi="Arial" w:cs="Arial"/>
          <w:b/>
          <w:bCs/>
          <w:sz w:val="24"/>
          <w:szCs w:val="24"/>
        </w:rPr>
        <w:t xml:space="preserve"> DE LICITAÇÃO</w:t>
      </w:r>
    </w:p>
    <w:p w:rsidR="000256CB" w:rsidRPr="00843BAE" w:rsidRDefault="000256CB" w:rsidP="00607E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56CB" w:rsidRPr="00843BAE" w:rsidRDefault="000256CB" w:rsidP="00607EA1">
      <w:pPr>
        <w:spacing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1. OBJETO</w:t>
      </w:r>
    </w:p>
    <w:p w:rsidR="00607EA1" w:rsidRDefault="006B41D6" w:rsidP="00607E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41D6">
        <w:rPr>
          <w:rFonts w:ascii="Arial" w:hAnsi="Arial" w:cs="Arial"/>
          <w:sz w:val="24"/>
          <w:szCs w:val="24"/>
          <w:lang w:eastAsia="pt-BR"/>
        </w:rPr>
        <w:t xml:space="preserve">Trata-se de contratação da empresa especializada </w:t>
      </w:r>
      <w:r w:rsidR="00607EA1" w:rsidRPr="001C4B87">
        <w:rPr>
          <w:rFonts w:ascii="Arial" w:hAnsi="Arial" w:cs="Arial"/>
          <w:sz w:val="24"/>
          <w:szCs w:val="24"/>
        </w:rPr>
        <w:t xml:space="preserve">contratação da empresa especializada </w:t>
      </w:r>
      <w:r w:rsidR="00607EA1">
        <w:rPr>
          <w:rFonts w:ascii="Arial" w:hAnsi="Arial" w:cs="Arial"/>
          <w:sz w:val="24"/>
          <w:szCs w:val="24"/>
        </w:rPr>
        <w:t>IGAM-CURSOS E CONSULTORIA LTDA para ministrar o curso Turma III- Como fazer contratação direta e pregão eletrônico na Lei 14.133/2021 a ser realizado na cidade de Florianópolis/SC</w:t>
      </w:r>
      <w:proofErr w:type="gramStart"/>
      <w:r w:rsidR="00607EA1">
        <w:rPr>
          <w:rFonts w:ascii="Arial" w:hAnsi="Arial" w:cs="Arial"/>
          <w:sz w:val="24"/>
          <w:szCs w:val="24"/>
        </w:rPr>
        <w:t xml:space="preserve">  </w:t>
      </w:r>
      <w:proofErr w:type="gramEnd"/>
      <w:r w:rsidR="00607EA1">
        <w:rPr>
          <w:rFonts w:ascii="Arial" w:hAnsi="Arial" w:cs="Arial"/>
          <w:sz w:val="24"/>
          <w:szCs w:val="24"/>
        </w:rPr>
        <w:t>entre os dias 31/07/2024 e 02/08/2024.</w:t>
      </w:r>
    </w:p>
    <w:p w:rsidR="000256CB" w:rsidRPr="00843BAE" w:rsidRDefault="000256CB" w:rsidP="00607EA1">
      <w:pPr>
        <w:spacing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2. LEGISLAÇÃO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Conforme disposições do inciso II</w:t>
      </w:r>
      <w:r w:rsidR="00607EA1">
        <w:rPr>
          <w:rFonts w:ascii="Arial" w:hAnsi="Arial" w:cs="Arial"/>
          <w:sz w:val="24"/>
          <w:szCs w:val="24"/>
        </w:rPr>
        <w:t>I</w:t>
      </w:r>
      <w:r w:rsidRPr="00843BAE">
        <w:rPr>
          <w:rFonts w:ascii="Arial" w:hAnsi="Arial" w:cs="Arial"/>
          <w:sz w:val="24"/>
          <w:szCs w:val="24"/>
        </w:rPr>
        <w:t xml:space="preserve"> do artigo 7</w:t>
      </w:r>
      <w:r w:rsidR="00607EA1">
        <w:rPr>
          <w:rFonts w:ascii="Arial" w:hAnsi="Arial" w:cs="Arial"/>
          <w:sz w:val="24"/>
          <w:szCs w:val="24"/>
        </w:rPr>
        <w:t>4</w:t>
      </w:r>
      <w:r w:rsidRPr="00843BAE">
        <w:rPr>
          <w:rFonts w:ascii="Arial" w:hAnsi="Arial" w:cs="Arial"/>
          <w:sz w:val="24"/>
          <w:szCs w:val="24"/>
        </w:rPr>
        <w:t xml:space="preserve"> da Lei 14.133/2021</w:t>
      </w:r>
      <w:r w:rsidRPr="00B754CC">
        <w:rPr>
          <w:rFonts w:ascii="Arial" w:hAnsi="Arial" w:cs="Arial"/>
          <w:sz w:val="24"/>
          <w:szCs w:val="24"/>
        </w:rPr>
        <w:t xml:space="preserve">, a Câmara de </w:t>
      </w:r>
      <w:r w:rsidR="00B754CC" w:rsidRPr="00B754CC">
        <w:rPr>
          <w:rFonts w:ascii="Arial" w:hAnsi="Arial" w:cs="Arial"/>
          <w:sz w:val="24"/>
          <w:szCs w:val="24"/>
        </w:rPr>
        <w:t>Campo Erê</w:t>
      </w:r>
      <w:r w:rsidRPr="00843BAE">
        <w:rPr>
          <w:rFonts w:ascii="Arial" w:hAnsi="Arial" w:cs="Arial"/>
          <w:sz w:val="24"/>
          <w:szCs w:val="24"/>
        </w:rPr>
        <w:t xml:space="preserve"> faz saber que está em andamento um processo de compra direta por dispensa de licitação, conforme segue:</w:t>
      </w:r>
    </w:p>
    <w:p w:rsidR="00607EA1" w:rsidRDefault="00607EA1" w:rsidP="00607EA1">
      <w:pPr>
        <w:spacing w:line="360" w:lineRule="auto"/>
        <w:ind w:left="1416"/>
        <w:rPr>
          <w:rStyle w:val="Forte"/>
          <w:rFonts w:ascii="Arial" w:hAnsi="Arial" w:cs="Arial"/>
          <w:i/>
          <w:iCs/>
          <w:sz w:val="24"/>
          <w:szCs w:val="24"/>
        </w:rPr>
      </w:pPr>
    </w:p>
    <w:p w:rsidR="000256CB" w:rsidRPr="00843BAE" w:rsidRDefault="000256CB" w:rsidP="00607EA1">
      <w:pPr>
        <w:ind w:left="1416"/>
        <w:rPr>
          <w:rFonts w:ascii="Arial" w:hAnsi="Arial" w:cs="Arial"/>
          <w:b/>
          <w:bCs/>
          <w:i/>
          <w:iCs/>
          <w:sz w:val="24"/>
          <w:szCs w:val="24"/>
          <w:lang w:eastAsia="en-US"/>
        </w:rPr>
      </w:pPr>
      <w:r w:rsidRPr="00843BAE">
        <w:rPr>
          <w:rStyle w:val="Forte"/>
          <w:rFonts w:ascii="Arial" w:hAnsi="Arial" w:cs="Arial"/>
          <w:i/>
          <w:iCs/>
          <w:sz w:val="24"/>
          <w:szCs w:val="24"/>
        </w:rPr>
        <w:t>Art. 74.</w:t>
      </w:r>
      <w:r w:rsidRPr="00843BAE">
        <w:rPr>
          <w:rFonts w:ascii="Arial" w:hAnsi="Arial" w:cs="Arial"/>
          <w:b/>
          <w:bCs/>
          <w:i/>
          <w:iCs/>
          <w:sz w:val="24"/>
          <w:szCs w:val="24"/>
        </w:rPr>
        <w:t> É inexigível a licitação quando inviável a competição, em especial nos casos de:</w:t>
      </w:r>
    </w:p>
    <w:p w:rsidR="008C22B7" w:rsidRPr="001C4B87" w:rsidRDefault="008C22B7" w:rsidP="00607EA1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C22B7" w:rsidRPr="00565CC5" w:rsidRDefault="008C22B7" w:rsidP="00607EA1">
      <w:pPr>
        <w:suppressAutoHyphens w:val="0"/>
        <w:autoSpaceDE w:val="0"/>
        <w:autoSpaceDN w:val="0"/>
        <w:adjustRightInd w:val="0"/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III - contratação dos seguintes serviços técnicos especializados de natureza predominantemente intelectual com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profissionais ou empresas de notória especialização, vedada a inexigibilidade para serviços de publicidade e divulgação:</w:t>
      </w:r>
    </w:p>
    <w:p w:rsidR="008C22B7" w:rsidRPr="00565CC5" w:rsidRDefault="008C22B7" w:rsidP="00607EA1">
      <w:pPr>
        <w:suppressAutoHyphens w:val="0"/>
        <w:autoSpaceDE w:val="0"/>
        <w:autoSpaceDN w:val="0"/>
        <w:adjustRightInd w:val="0"/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a) estudos técnicos, planejamentos, projetos básicos ou projetos executivos;</w:t>
      </w:r>
    </w:p>
    <w:p w:rsidR="008C22B7" w:rsidRPr="00565CC5" w:rsidRDefault="008C22B7" w:rsidP="00607EA1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b) pareceres, perícias e avaliações em geral;</w:t>
      </w:r>
    </w:p>
    <w:p w:rsidR="008C22B7" w:rsidRPr="00565CC5" w:rsidRDefault="008C22B7" w:rsidP="00607EA1">
      <w:pPr>
        <w:suppressAutoHyphens w:val="0"/>
        <w:autoSpaceDE w:val="0"/>
        <w:autoSpaceDN w:val="0"/>
        <w:adjustRightInd w:val="0"/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c) assessorias ou consultorias técnicas e auditorias financeiras ou tributárias;</w:t>
      </w:r>
    </w:p>
    <w:p w:rsidR="008C22B7" w:rsidRPr="00565CC5" w:rsidRDefault="008C22B7" w:rsidP="00607EA1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d) fiscalização, supervisão ou gerenciamento de obras ou serviços;</w:t>
      </w:r>
    </w:p>
    <w:p w:rsidR="008C22B7" w:rsidRPr="00565CC5" w:rsidRDefault="008C22B7" w:rsidP="00607EA1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e) patrocínio ou defesa de causas judiciais ou administrativas;</w:t>
      </w:r>
    </w:p>
    <w:p w:rsidR="008C22B7" w:rsidRPr="00565CC5" w:rsidRDefault="008C22B7" w:rsidP="00607EA1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607EA1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f) treinamento e aperfeiçoamento de pessoal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;</w:t>
      </w:r>
    </w:p>
    <w:p w:rsidR="008C22B7" w:rsidRPr="00565CC5" w:rsidRDefault="008C22B7" w:rsidP="00607EA1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g) restauração de obras de arte e de bens de valor histórico;</w:t>
      </w:r>
    </w:p>
    <w:p w:rsidR="008C22B7" w:rsidRDefault="008C22B7" w:rsidP="00607EA1">
      <w:pPr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h) controles de qualidade e tecnológico, análises, testes e ensaios de campo e laboratoriais, instrumentação e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monitoramento de parâmetros específicos de obras e do meio ambiente e demais serviços de engenharia que se enquadrem no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disposto neste inciso;</w:t>
      </w:r>
    </w:p>
    <w:p w:rsidR="00607EA1" w:rsidRDefault="00607EA1" w:rsidP="00607EA1">
      <w:pPr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607EA1" w:rsidRPr="00565CC5" w:rsidRDefault="00607EA1" w:rsidP="00607EA1">
      <w:pPr>
        <w:spacing w:line="360" w:lineRule="auto"/>
        <w:ind w:left="1560"/>
        <w:jc w:val="both"/>
        <w:rPr>
          <w:rFonts w:ascii="Arial" w:hAnsi="Arial" w:cs="Arial"/>
          <w:sz w:val="24"/>
          <w:szCs w:val="24"/>
          <w:lang w:val="pt-PT"/>
        </w:rPr>
      </w:pPr>
    </w:p>
    <w:p w:rsidR="000256CB" w:rsidRPr="00843BAE" w:rsidRDefault="000256CB" w:rsidP="00607EA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3. JUSTIFICATIVA</w:t>
      </w:r>
    </w:p>
    <w:p w:rsidR="00607EA1" w:rsidRPr="00317FD4" w:rsidRDefault="00607EA1" w:rsidP="00607EA1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Justifica-se tendo em vista a</w:t>
      </w:r>
      <w:r w:rsidRPr="00317FD4">
        <w:rPr>
          <w:rFonts w:ascii="Arial" w:hAnsi="Arial" w:cs="Arial"/>
          <w:sz w:val="24"/>
          <w:szCs w:val="24"/>
          <w:u w:val="none"/>
        </w:rPr>
        <w:t xml:space="preserve"> recente implementação da Lei 14.133/2021, que substitui a antiga Lei de Licitações e Contratos, exige uma atualização </w:t>
      </w:r>
      <w:proofErr w:type="gramStart"/>
      <w:r w:rsidRPr="00317FD4">
        <w:rPr>
          <w:rFonts w:ascii="Arial" w:hAnsi="Arial" w:cs="Arial"/>
          <w:sz w:val="24"/>
          <w:szCs w:val="24"/>
          <w:u w:val="none"/>
        </w:rPr>
        <w:t>constante dos servidores públicos envolvidos em processos de contratação e licitação</w:t>
      </w:r>
      <w:proofErr w:type="gramEnd"/>
      <w:r w:rsidRPr="00317FD4">
        <w:rPr>
          <w:rFonts w:ascii="Arial" w:hAnsi="Arial" w:cs="Arial"/>
          <w:sz w:val="24"/>
          <w:szCs w:val="24"/>
          <w:u w:val="none"/>
        </w:rPr>
        <w:t>. N</w:t>
      </w:r>
      <w:r>
        <w:rPr>
          <w:rFonts w:ascii="Arial" w:hAnsi="Arial" w:cs="Arial"/>
          <w:sz w:val="24"/>
          <w:szCs w:val="24"/>
          <w:u w:val="none"/>
        </w:rPr>
        <w:t xml:space="preserve">este contexto, </w:t>
      </w:r>
      <w:r>
        <w:rPr>
          <w:rFonts w:ascii="Arial" w:hAnsi="Arial" w:cs="Arial"/>
          <w:sz w:val="24"/>
          <w:szCs w:val="24"/>
          <w:u w:val="none"/>
        </w:rPr>
        <w:lastRenderedPageBreak/>
        <w:t>a participação da</w:t>
      </w:r>
      <w:r w:rsidRPr="00317FD4">
        <w:rPr>
          <w:rFonts w:ascii="Arial" w:hAnsi="Arial" w:cs="Arial"/>
          <w:sz w:val="24"/>
          <w:szCs w:val="24"/>
          <w:u w:val="none"/>
        </w:rPr>
        <w:t xml:space="preserve"> servidor</w:t>
      </w:r>
      <w:r>
        <w:rPr>
          <w:rFonts w:ascii="Arial" w:hAnsi="Arial" w:cs="Arial"/>
          <w:sz w:val="24"/>
          <w:szCs w:val="24"/>
          <w:u w:val="none"/>
        </w:rPr>
        <w:t>a</w:t>
      </w:r>
      <w:r w:rsidRPr="00317FD4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Pr="00317FD4">
        <w:rPr>
          <w:rFonts w:ascii="Arial" w:hAnsi="Arial" w:cs="Arial"/>
          <w:sz w:val="24"/>
          <w:szCs w:val="24"/>
          <w:u w:val="none"/>
        </w:rPr>
        <w:t>Rozenilda</w:t>
      </w:r>
      <w:proofErr w:type="spellEnd"/>
      <w:r w:rsidRPr="00317FD4">
        <w:rPr>
          <w:rFonts w:ascii="Arial" w:hAnsi="Arial" w:cs="Arial"/>
          <w:sz w:val="24"/>
          <w:szCs w:val="24"/>
          <w:u w:val="none"/>
        </w:rPr>
        <w:t xml:space="preserve"> de Medeiros no curso "Turma III - Como Fazer Contratação Direta e Pregão Eletrônico na Lei 14.133/2021" é essencial para assegurar que a Câmara de Campo </w:t>
      </w:r>
      <w:proofErr w:type="spellStart"/>
      <w:r w:rsidRPr="00317FD4">
        <w:rPr>
          <w:rFonts w:ascii="Arial" w:hAnsi="Arial" w:cs="Arial"/>
          <w:sz w:val="24"/>
          <w:szCs w:val="24"/>
          <w:u w:val="none"/>
        </w:rPr>
        <w:t>Erê</w:t>
      </w:r>
      <w:proofErr w:type="spellEnd"/>
      <w:r w:rsidRPr="00317FD4">
        <w:rPr>
          <w:rFonts w:ascii="Arial" w:hAnsi="Arial" w:cs="Arial"/>
          <w:sz w:val="24"/>
          <w:szCs w:val="24"/>
          <w:u w:val="none"/>
        </w:rPr>
        <w:t xml:space="preserve"> esteja em conformidade com as novas diretrizes legais e operacionais.</w:t>
      </w:r>
    </w:p>
    <w:p w:rsidR="00607EA1" w:rsidRPr="00317FD4" w:rsidRDefault="00607EA1" w:rsidP="00607EA1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Motivos para a Capacitação:</w:t>
      </w:r>
    </w:p>
    <w:p w:rsidR="00607EA1" w:rsidRPr="00317FD4" w:rsidRDefault="00607EA1" w:rsidP="00607EA1">
      <w:pPr>
        <w:pStyle w:val="Corpodetexto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Atualização Legal:</w:t>
      </w:r>
      <w:r w:rsidRPr="00317FD4">
        <w:rPr>
          <w:rFonts w:ascii="Arial" w:hAnsi="Arial" w:cs="Arial"/>
          <w:sz w:val="24"/>
          <w:szCs w:val="24"/>
          <w:u w:val="none"/>
        </w:rPr>
        <w:t xml:space="preserve"> A Lei 14.133/2021 traz diversas inovações e mudanças significativas que impactam diretamente os processos de contratação e licitação. É fundamental que o servidor esteja atualizado com as novas regras para evitar erros e garantir a legalidade dos processos.</w:t>
      </w:r>
    </w:p>
    <w:p w:rsidR="00607EA1" w:rsidRPr="00317FD4" w:rsidRDefault="00607EA1" w:rsidP="00607EA1">
      <w:pPr>
        <w:pStyle w:val="Corpodetexto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Eficiência e Eficácia:</w:t>
      </w:r>
      <w:r w:rsidRPr="00317FD4">
        <w:rPr>
          <w:rFonts w:ascii="Arial" w:hAnsi="Arial" w:cs="Arial"/>
          <w:sz w:val="24"/>
          <w:szCs w:val="24"/>
          <w:u w:val="none"/>
        </w:rPr>
        <w:t xml:space="preserve"> O conhecimento aprofundado sobre a nova lei permitirá ao servidor realizar processos de contratação de forma mais eficiente e eficaz, utilizando as ferramentas mais adequadas, como o pregão eletrônico. Isso resultará em economia de recursos e maior transparência.</w:t>
      </w:r>
    </w:p>
    <w:p w:rsidR="00607EA1" w:rsidRPr="00317FD4" w:rsidRDefault="00607EA1" w:rsidP="00607EA1">
      <w:pPr>
        <w:pStyle w:val="Corpodetexto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Capacitação Específica:</w:t>
      </w:r>
      <w:r w:rsidRPr="00317FD4">
        <w:rPr>
          <w:rFonts w:ascii="Arial" w:hAnsi="Arial" w:cs="Arial"/>
          <w:sz w:val="24"/>
          <w:szCs w:val="24"/>
          <w:u w:val="none"/>
        </w:rPr>
        <w:t xml:space="preserve"> O curso abordará especificamente a contratação direta e o pregão eletrônico, temas de grande relevância para as atividades diárias da Câmara. O domínio dessas modalidades de contratação permitirá ao servidor realizar procedimentos mais ágeis e seguros.</w:t>
      </w:r>
    </w:p>
    <w:p w:rsidR="00607EA1" w:rsidRPr="00317FD4" w:rsidRDefault="00607EA1" w:rsidP="00607EA1">
      <w:pPr>
        <w:pStyle w:val="Corpodetexto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Boas Práticas e Networking:</w:t>
      </w:r>
      <w:r w:rsidRPr="00317FD4">
        <w:rPr>
          <w:rFonts w:ascii="Arial" w:hAnsi="Arial" w:cs="Arial"/>
          <w:sz w:val="24"/>
          <w:szCs w:val="24"/>
          <w:u w:val="none"/>
        </w:rPr>
        <w:t xml:space="preserve"> Participar de um curso presencial proporciona a oportunidade de trocar experiências e boas práticas com outros profissionais da área, além de estabelecer uma rede de contatos que pode ser valiosa para futuras consultas e colaborações.</w:t>
      </w:r>
    </w:p>
    <w:p w:rsidR="00607EA1" w:rsidRPr="00317FD4" w:rsidRDefault="00607EA1" w:rsidP="00607EA1">
      <w:pPr>
        <w:pStyle w:val="Corpodetexto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b/>
          <w:bCs/>
          <w:sz w:val="24"/>
          <w:szCs w:val="24"/>
          <w:u w:val="none"/>
        </w:rPr>
        <w:t>Impacto Positivo na Gestão:</w:t>
      </w:r>
      <w:r w:rsidRPr="00317FD4">
        <w:rPr>
          <w:rFonts w:ascii="Arial" w:hAnsi="Arial" w:cs="Arial"/>
          <w:sz w:val="24"/>
          <w:szCs w:val="24"/>
          <w:u w:val="none"/>
        </w:rPr>
        <w:t xml:space="preserve"> A capacitação do servidor refletirá positivamente na gestão administrativa da Câmara, aprimorando a qualidade dos processos de contratação e licitação, o que, por sua vez, contribuirá para a melhoria dos serviços prestados à população de Campo </w:t>
      </w:r>
      <w:proofErr w:type="spellStart"/>
      <w:r w:rsidRPr="00317FD4">
        <w:rPr>
          <w:rFonts w:ascii="Arial" w:hAnsi="Arial" w:cs="Arial"/>
          <w:sz w:val="24"/>
          <w:szCs w:val="24"/>
          <w:u w:val="none"/>
        </w:rPr>
        <w:t>Erê</w:t>
      </w:r>
      <w:proofErr w:type="spellEnd"/>
      <w:r w:rsidRPr="00317FD4">
        <w:rPr>
          <w:rFonts w:ascii="Arial" w:hAnsi="Arial" w:cs="Arial"/>
          <w:sz w:val="24"/>
          <w:szCs w:val="24"/>
          <w:u w:val="none"/>
        </w:rPr>
        <w:t>.</w:t>
      </w:r>
    </w:p>
    <w:p w:rsidR="00607EA1" w:rsidRPr="00317FD4" w:rsidRDefault="00607EA1" w:rsidP="00607EA1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317FD4">
        <w:rPr>
          <w:rFonts w:ascii="Arial" w:hAnsi="Arial" w:cs="Arial"/>
          <w:sz w:val="24"/>
          <w:szCs w:val="24"/>
          <w:u w:val="none"/>
        </w:rPr>
        <w:t xml:space="preserve">Portanto, a participação </w:t>
      </w:r>
      <w:r>
        <w:rPr>
          <w:rFonts w:ascii="Arial" w:hAnsi="Arial" w:cs="Arial"/>
          <w:sz w:val="24"/>
          <w:szCs w:val="24"/>
          <w:u w:val="none"/>
        </w:rPr>
        <w:t xml:space="preserve">da servidora </w:t>
      </w:r>
      <w:proofErr w:type="spellStart"/>
      <w:r>
        <w:rPr>
          <w:rFonts w:ascii="Arial" w:hAnsi="Arial" w:cs="Arial"/>
          <w:sz w:val="24"/>
          <w:szCs w:val="24"/>
          <w:u w:val="none"/>
        </w:rPr>
        <w:t>Rozenilda</w:t>
      </w:r>
      <w:proofErr w:type="spellEnd"/>
      <w:r>
        <w:rPr>
          <w:rFonts w:ascii="Arial" w:hAnsi="Arial" w:cs="Arial"/>
          <w:sz w:val="24"/>
          <w:szCs w:val="24"/>
          <w:u w:val="none"/>
        </w:rPr>
        <w:t xml:space="preserve"> de Medeiros</w:t>
      </w:r>
      <w:r w:rsidRPr="00317FD4">
        <w:rPr>
          <w:rFonts w:ascii="Arial" w:hAnsi="Arial" w:cs="Arial"/>
          <w:sz w:val="24"/>
          <w:szCs w:val="24"/>
          <w:u w:val="none"/>
        </w:rPr>
        <w:t xml:space="preserve"> no curso "Turma III - Como Fazer Contratação Direta e Pregão Eletrônico na Lei 14.133/2021" é de extrema importância para garantir a atualização e qualificação necessárias para a execução eficiente e legal dos processos de licitação e contratação na Câmara de Campo </w:t>
      </w:r>
      <w:proofErr w:type="spellStart"/>
      <w:r w:rsidRPr="00317FD4">
        <w:rPr>
          <w:rFonts w:ascii="Arial" w:hAnsi="Arial" w:cs="Arial"/>
          <w:sz w:val="24"/>
          <w:szCs w:val="24"/>
          <w:u w:val="none"/>
        </w:rPr>
        <w:t>Erê</w:t>
      </w:r>
      <w:proofErr w:type="spellEnd"/>
      <w:r w:rsidRPr="00317FD4">
        <w:rPr>
          <w:rFonts w:ascii="Arial" w:hAnsi="Arial" w:cs="Arial"/>
          <w:sz w:val="24"/>
          <w:szCs w:val="24"/>
          <w:u w:val="none"/>
        </w:rPr>
        <w:t>.</w:t>
      </w:r>
    </w:p>
    <w:p w:rsidR="000256CB" w:rsidRPr="00843BAE" w:rsidRDefault="000256CB" w:rsidP="00607EA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4. DOS LOCAIS DA PRESTAÇÃO DOS SERVIÇOS</w:t>
      </w:r>
    </w:p>
    <w:p w:rsidR="000256CB" w:rsidRDefault="00D057E1" w:rsidP="00607E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41D6">
        <w:rPr>
          <w:rFonts w:ascii="Arial" w:hAnsi="Arial" w:cs="Arial"/>
          <w:sz w:val="24"/>
          <w:szCs w:val="24"/>
        </w:rPr>
        <w:t>Na cidade de Florianópolis</w:t>
      </w:r>
      <w:proofErr w:type="gramStart"/>
      <w:r w:rsidRPr="006B41D6">
        <w:rPr>
          <w:rFonts w:ascii="Arial" w:hAnsi="Arial" w:cs="Arial"/>
          <w:sz w:val="24"/>
          <w:szCs w:val="24"/>
        </w:rPr>
        <w:t xml:space="preserve"> </w:t>
      </w:r>
      <w:r w:rsidR="000256CB" w:rsidRPr="00843BAE">
        <w:rPr>
          <w:rFonts w:ascii="Arial" w:hAnsi="Arial" w:cs="Arial"/>
          <w:sz w:val="24"/>
          <w:szCs w:val="24"/>
        </w:rPr>
        <w:t xml:space="preserve"> </w:t>
      </w:r>
      <w:proofErr w:type="gramEnd"/>
      <w:r w:rsidR="000256CB" w:rsidRPr="00843BAE">
        <w:rPr>
          <w:rFonts w:ascii="Arial" w:hAnsi="Arial" w:cs="Arial"/>
          <w:sz w:val="24"/>
          <w:szCs w:val="24"/>
        </w:rPr>
        <w:t>– SC.</w:t>
      </w:r>
    </w:p>
    <w:p w:rsidR="00607EA1" w:rsidRPr="006B41D6" w:rsidRDefault="00607EA1" w:rsidP="00607E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256CB" w:rsidRPr="00843BAE" w:rsidRDefault="000256CB" w:rsidP="00607EA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 xml:space="preserve">5. PRAZO CONTRATUAL 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 prestação dos serviços se dará após a celebração de instrumento </w:t>
      </w:r>
      <w:r w:rsidR="00D057E1">
        <w:rPr>
          <w:rFonts w:ascii="Arial" w:hAnsi="Arial" w:cs="Arial"/>
          <w:sz w:val="24"/>
          <w:szCs w:val="24"/>
        </w:rPr>
        <w:t>de contratação que poderá ser o prévio empenho, pois esta dispensável a confecção de contrato uma vez que será de entrega imediata</w:t>
      </w:r>
      <w:proofErr w:type="gramStart"/>
      <w:r w:rsidR="00D057E1">
        <w:rPr>
          <w:rFonts w:ascii="Arial" w:hAnsi="Arial" w:cs="Arial"/>
          <w:sz w:val="24"/>
          <w:szCs w:val="24"/>
        </w:rPr>
        <w:t>.</w:t>
      </w:r>
      <w:r w:rsidRPr="00843BAE">
        <w:rPr>
          <w:rFonts w:ascii="Arial" w:hAnsi="Arial" w:cs="Arial"/>
          <w:sz w:val="24"/>
          <w:szCs w:val="24"/>
        </w:rPr>
        <w:t>.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</w:t>
      </w:r>
    </w:p>
    <w:p w:rsidR="000256CB" w:rsidRDefault="00D057E1" w:rsidP="00607EA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6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 PESQUISA DE PREÇOS </w:t>
      </w:r>
    </w:p>
    <w:p w:rsidR="00D057E1" w:rsidRPr="00D057E1" w:rsidRDefault="00D057E1" w:rsidP="00607EA1">
      <w:pPr>
        <w:spacing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O Preço esta de acordo com os praticados pelas demais empresas que prestam serviços deste tipo de objeto.</w:t>
      </w:r>
    </w:p>
    <w:p w:rsidR="000256CB" w:rsidRPr="00843BAE" w:rsidRDefault="00D057E1" w:rsidP="00607EA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7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 ADEQUAÇÃO ORÇAMENTÁRIA </w:t>
      </w:r>
    </w:p>
    <w:p w:rsidR="000256CB" w:rsidRPr="006B41D6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As despesas decorrentes dessa contratação correrão por conta de </w:t>
      </w:r>
      <w:r w:rsidRPr="006B41D6">
        <w:rPr>
          <w:rFonts w:ascii="Arial" w:hAnsi="Arial" w:cs="Arial"/>
          <w:sz w:val="24"/>
          <w:szCs w:val="24"/>
        </w:rPr>
        <w:t xml:space="preserve">dotação orçamentária do exercício 2024, conforme abaixo: </w:t>
      </w:r>
    </w:p>
    <w:p w:rsidR="000256CB" w:rsidRPr="006B41D6" w:rsidRDefault="000256CB" w:rsidP="00607EA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55794689"/>
      <w:r w:rsidRPr="006B41D6">
        <w:rPr>
          <w:rFonts w:ascii="Arial" w:hAnsi="Arial" w:cs="Arial"/>
          <w:b/>
          <w:bCs/>
          <w:sz w:val="24"/>
          <w:szCs w:val="24"/>
        </w:rPr>
        <w:t>Despesa:</w:t>
      </w:r>
      <w:proofErr w:type="gramStart"/>
      <w:r w:rsidRPr="006B41D6">
        <w:rPr>
          <w:rFonts w:ascii="Arial" w:hAnsi="Arial" w:cs="Arial"/>
          <w:b/>
          <w:bCs/>
          <w:sz w:val="24"/>
          <w:szCs w:val="24"/>
        </w:rPr>
        <w:t xml:space="preserve"> </w:t>
      </w:r>
      <w:r w:rsidR="00B754CC" w:rsidRPr="006B41D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="00B754CC" w:rsidRPr="006B41D6">
        <w:rPr>
          <w:rFonts w:ascii="Arial" w:hAnsi="Arial" w:cs="Arial"/>
          <w:b/>
          <w:bCs/>
          <w:sz w:val="24"/>
          <w:szCs w:val="24"/>
        </w:rPr>
        <w:t>181</w:t>
      </w:r>
    </w:p>
    <w:p w:rsidR="000256CB" w:rsidRPr="006B41D6" w:rsidRDefault="000256CB" w:rsidP="00607E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41D6">
        <w:rPr>
          <w:rFonts w:ascii="Arial" w:hAnsi="Arial" w:cs="Arial"/>
          <w:b/>
          <w:bCs/>
          <w:sz w:val="24"/>
          <w:szCs w:val="24"/>
        </w:rPr>
        <w:t>Elemento: 3.3.90.39</w:t>
      </w:r>
      <w:r w:rsidR="00D057E1" w:rsidRPr="006B41D6">
        <w:rPr>
          <w:rFonts w:ascii="Arial" w:hAnsi="Arial" w:cs="Arial"/>
          <w:b/>
          <w:bCs/>
          <w:sz w:val="24"/>
          <w:szCs w:val="24"/>
        </w:rPr>
        <w:t>.99.00.00</w:t>
      </w:r>
    </w:p>
    <w:bookmarkEnd w:id="1"/>
    <w:p w:rsidR="000256CB" w:rsidRPr="00843BAE" w:rsidRDefault="00D057E1" w:rsidP="00607EA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8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 DOCUMENTAÇÃO PARA CONTRATAÇÃO 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Para estar tecnicamente </w:t>
      </w:r>
      <w:proofErr w:type="gramStart"/>
      <w:r w:rsidRPr="00843BAE">
        <w:rPr>
          <w:rFonts w:ascii="Arial" w:hAnsi="Arial" w:cs="Arial"/>
          <w:sz w:val="24"/>
          <w:szCs w:val="24"/>
        </w:rPr>
        <w:t>habilitado a empresa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deverá apresentar, obrigatoriamente, os seguintes documentos relativos à Habilitação:</w:t>
      </w:r>
    </w:p>
    <w:p w:rsidR="000256CB" w:rsidRPr="00843BAE" w:rsidRDefault="000256CB" w:rsidP="00607EA1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1. Inscrição no Cadastro </w:t>
      </w:r>
      <w:proofErr w:type="gramStart"/>
      <w:r w:rsidRPr="00843BAE">
        <w:rPr>
          <w:rFonts w:ascii="Arial" w:hAnsi="Arial" w:cs="Arial"/>
          <w:sz w:val="24"/>
          <w:szCs w:val="24"/>
        </w:rPr>
        <w:t>da Pessoas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Físicas (CPF) ou no Cadastro Nacional de Pessoa Jurídica (CNPJ); </w:t>
      </w:r>
    </w:p>
    <w:p w:rsidR="000256CB" w:rsidRPr="00843BAE" w:rsidRDefault="000256CB" w:rsidP="00607EA1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43BAE">
        <w:rPr>
          <w:rFonts w:ascii="Arial" w:hAnsi="Arial" w:cs="Arial"/>
          <w:sz w:val="24"/>
          <w:szCs w:val="24"/>
        </w:rPr>
        <w:t>2. I</w:t>
      </w:r>
      <w:r w:rsidRPr="00843BAE">
        <w:rPr>
          <w:rFonts w:ascii="Arial" w:hAnsi="Arial" w:cs="Arial"/>
          <w:sz w:val="24"/>
          <w:szCs w:val="24"/>
          <w:shd w:val="clear" w:color="auto" w:fill="FFFFFF"/>
        </w:rPr>
        <w:t>nscrição no cadastro de contribuintes estadual e/ou municipal</w:t>
      </w:r>
      <w:proofErr w:type="gramStart"/>
      <w:r w:rsidRPr="00843BAE">
        <w:rPr>
          <w:rFonts w:ascii="Arial" w:hAnsi="Arial" w:cs="Arial"/>
          <w:sz w:val="24"/>
          <w:szCs w:val="24"/>
          <w:shd w:val="clear" w:color="auto" w:fill="FFFFFF"/>
        </w:rPr>
        <w:t>, se houver</w:t>
      </w:r>
      <w:proofErr w:type="gramEnd"/>
      <w:r w:rsidRPr="00843BAE">
        <w:rPr>
          <w:rFonts w:ascii="Arial" w:hAnsi="Arial" w:cs="Arial"/>
          <w:sz w:val="24"/>
          <w:szCs w:val="24"/>
          <w:shd w:val="clear" w:color="auto" w:fill="FFFFFF"/>
        </w:rPr>
        <w:t>, relativo ao domicílio ou sede do licitante, pertinente ao seu ramo de atividade e compatível com o objeto contratual;</w:t>
      </w:r>
    </w:p>
    <w:p w:rsidR="000256CB" w:rsidRPr="00843BAE" w:rsidRDefault="000256CB" w:rsidP="00607EA1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3. Certidão negativa de débitos federais; </w:t>
      </w:r>
    </w:p>
    <w:p w:rsidR="000256CB" w:rsidRPr="00843BAE" w:rsidRDefault="000256CB" w:rsidP="00607EA1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4. Certidão negativa de débitos estaduais; </w:t>
      </w:r>
    </w:p>
    <w:p w:rsidR="000256CB" w:rsidRPr="00843BAE" w:rsidRDefault="000256CB" w:rsidP="00607EA1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5. Certidão negativa de débitos municipais; </w:t>
      </w:r>
    </w:p>
    <w:p w:rsidR="000256CB" w:rsidRPr="00843BAE" w:rsidRDefault="000256CB" w:rsidP="00607EA1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6. Certidão negativa de débitos junto ao FGTS; </w:t>
      </w:r>
    </w:p>
    <w:p w:rsidR="000256CB" w:rsidRPr="00843BAE" w:rsidRDefault="00D057E1" w:rsidP="00607EA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9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. PRAZO DE FORNECIMENTO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O prazo de fornecimento deverá ocorrer de maneira imediata </w:t>
      </w:r>
      <w:proofErr w:type="gramStart"/>
      <w:r w:rsidRPr="00843BAE">
        <w:rPr>
          <w:rFonts w:ascii="Arial" w:hAnsi="Arial" w:cs="Arial"/>
          <w:sz w:val="24"/>
          <w:szCs w:val="24"/>
        </w:rPr>
        <w:t>a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contratação e ininterruptamente. </w:t>
      </w:r>
    </w:p>
    <w:p w:rsidR="000256CB" w:rsidRPr="00843BAE" w:rsidRDefault="00D057E1" w:rsidP="00607EA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10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DAS OBRIGAÇÕES DA CONTRATANTE 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Receber o objeto no prazo e condições estabelecidas na presente dispensa por inexigibilidade;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Verificar minuciosamente, no prazo fixado, </w:t>
      </w:r>
      <w:proofErr w:type="gramStart"/>
      <w:r w:rsidRPr="00843BAE">
        <w:rPr>
          <w:rFonts w:ascii="Arial" w:hAnsi="Arial" w:cs="Arial"/>
          <w:sz w:val="24"/>
          <w:szCs w:val="24"/>
        </w:rPr>
        <w:t>a conformidade do fornecimento recebidos provisoriamente e definitivamente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. </w:t>
      </w:r>
    </w:p>
    <w:p w:rsidR="00D057E1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lastRenderedPageBreak/>
        <w:t xml:space="preserve">Comunicar à CONTRATADA, por escrito, sobre imperfeições, falhas ou irregularidades verificadas no objeto fornecido, para que seja substituído, reparado ou corrigido; 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Acompanhar e fiscalizar o cumprimento das obrigações da CONTRATADA, através de comissão/servidor especialmente designado, se for o caso; 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Efetuar o pagamento à CONTRATADA no valor correspondente ao fornecimento do objeto, no prazo e forma estabelecidos na presente Dispensa; </w:t>
      </w:r>
    </w:p>
    <w:p w:rsidR="000256CB" w:rsidRPr="00843BAE" w:rsidRDefault="00D057E1" w:rsidP="00607EA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11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DAS OBRIGAÇÕES DA CONTRATADA 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 CONTRATADA deve cumprir todas as obrigações constantes na Dispensa por inexigibilidade, </w:t>
      </w:r>
      <w:proofErr w:type="gramStart"/>
      <w:r w:rsidRPr="00843BAE">
        <w:rPr>
          <w:rFonts w:ascii="Arial" w:hAnsi="Arial" w:cs="Arial"/>
          <w:sz w:val="24"/>
          <w:szCs w:val="24"/>
        </w:rPr>
        <w:t>seus anexos e sua proposta, se for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o caso, assumindo como exclusivamente seus os riscos e as despesas decorrentes da boa e perfeita execução do objeto; 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Efetuar a entrega do objeto, conforme especificações, prazo e local constantes no Presente Termo de Referência e seus anexos, se for o caso, acompanhado da respectiva nota fiscal, ou recibo de consumo; 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Responsabilizar-se pelos vícios e danos decorrentes do objeto, de acordo com os artigos 12, 13 e 17 a 27, do Código de Defesa do Consumidor (Lei no 8.078, de 1990); 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Comunicar à CONTRATANTE, no prazo máximo de 24 (vinte e quatro) horas que antecede a data do fornecimento, os motivos que impossibilitem o cumprimento do prazo previsto, com a devida comprovação; 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Manter, durante toda a execução do contrato, em compatibilidade com as obrigações assumidas, todas as condições de habilitação e qualificação exigidas na Dispensa por inexigibilidade; </w:t>
      </w:r>
    </w:p>
    <w:p w:rsidR="000256CB" w:rsidRPr="00843BAE" w:rsidRDefault="00E20C3C" w:rsidP="00607EA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12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CONDIÇÕES DE FORNECIMENTO 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O fornecimento deverá ocorrer dentro do prazo estipulado e de maneira ininterrupta.</w:t>
      </w:r>
    </w:p>
    <w:p w:rsidR="000256CB" w:rsidRPr="00843BAE" w:rsidRDefault="00E20C3C" w:rsidP="00607EA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13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PRAZO DE PAGAMENTO 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O pagamento será efetuado no prazo máximo de até 30 (trinta) dias, contado</w:t>
      </w:r>
      <w:r w:rsidR="00E20C3C">
        <w:rPr>
          <w:rFonts w:ascii="Arial" w:hAnsi="Arial" w:cs="Arial"/>
          <w:sz w:val="24"/>
          <w:szCs w:val="24"/>
        </w:rPr>
        <w:t xml:space="preserve">s do recebimento da Nota </w:t>
      </w:r>
      <w:proofErr w:type="gramStart"/>
      <w:r w:rsidR="00E20C3C">
        <w:rPr>
          <w:rFonts w:ascii="Arial" w:hAnsi="Arial" w:cs="Arial"/>
          <w:sz w:val="24"/>
          <w:szCs w:val="24"/>
        </w:rPr>
        <w:t>Fiscal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Considera-se ocorrido o recebimento da nota fiscal ou fatura quando o órgão contratante atestar a execução do objeto do contrato. </w:t>
      </w:r>
    </w:p>
    <w:p w:rsidR="000256CB" w:rsidRPr="00843BAE" w:rsidRDefault="000256CB" w:rsidP="00607E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56CB" w:rsidRPr="00843BAE" w:rsidRDefault="000256CB" w:rsidP="00607EA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</w:t>
      </w:r>
      <w:r w:rsidR="00E20C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4</w:t>
      </w: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DAS INFRAÇÕES E SANÇÕES ADMINISTRATIVAS </w:t>
      </w:r>
    </w:p>
    <w:p w:rsidR="000256CB" w:rsidRDefault="000256CB" w:rsidP="00607EA1">
      <w:pPr>
        <w:spacing w:line="360" w:lineRule="auto"/>
        <w:ind w:firstLine="1701"/>
        <w:jc w:val="both"/>
        <w:rPr>
          <w:rFonts w:ascii="Arial" w:hAnsi="Arial" w:cs="Arial"/>
        </w:rPr>
      </w:pPr>
      <w:r w:rsidRPr="00843BAE">
        <w:rPr>
          <w:rFonts w:ascii="Arial" w:hAnsi="Arial" w:cs="Arial"/>
          <w:sz w:val="24"/>
          <w:szCs w:val="24"/>
        </w:rPr>
        <w:t>A apuração das Infrações e Sanções Administrativas observará os termos da Lei 14.133, de 1º de abril de 2021.</w:t>
      </w:r>
    </w:p>
    <w:p w:rsidR="000256CB" w:rsidRPr="00843BAE" w:rsidRDefault="000256CB" w:rsidP="00607EA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256CB" w:rsidRPr="0089194B" w:rsidRDefault="00B754CC" w:rsidP="00607EA1">
      <w:pPr>
        <w:pStyle w:val="Corpodetexto"/>
        <w:spacing w:line="360" w:lineRule="auto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Campo </w:t>
      </w:r>
      <w:proofErr w:type="spellStart"/>
      <w:r>
        <w:rPr>
          <w:rFonts w:ascii="Arial" w:hAnsi="Arial" w:cs="Arial"/>
          <w:sz w:val="24"/>
          <w:szCs w:val="24"/>
          <w:u w:val="none"/>
        </w:rPr>
        <w:t>Erê</w:t>
      </w:r>
      <w:proofErr w:type="spellEnd"/>
      <w:r w:rsidR="00607EA1">
        <w:rPr>
          <w:rFonts w:ascii="Arial" w:hAnsi="Arial" w:cs="Arial"/>
          <w:sz w:val="24"/>
          <w:szCs w:val="24"/>
          <w:u w:val="none"/>
        </w:rPr>
        <w:t xml:space="preserve">/SC, </w:t>
      </w:r>
      <w:r w:rsidR="00607EA1">
        <w:rPr>
          <w:rFonts w:ascii="Arial" w:hAnsi="Arial" w:cs="Arial"/>
          <w:spacing w:val="-1"/>
          <w:sz w:val="24"/>
          <w:szCs w:val="24"/>
          <w:u w:val="none"/>
        </w:rPr>
        <w:t>30 de julho</w:t>
      </w:r>
      <w:r w:rsidR="00E20C3C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="000256CB" w:rsidRPr="0089194B">
        <w:rPr>
          <w:rFonts w:ascii="Arial" w:hAnsi="Arial" w:cs="Arial"/>
          <w:sz w:val="24"/>
          <w:szCs w:val="24"/>
          <w:u w:val="none"/>
        </w:rPr>
        <w:t>de 2024</w:t>
      </w:r>
      <w:r w:rsidR="006B41D6">
        <w:rPr>
          <w:rFonts w:ascii="Arial" w:hAnsi="Arial" w:cs="Arial"/>
          <w:sz w:val="24"/>
          <w:szCs w:val="24"/>
          <w:u w:val="none"/>
        </w:rPr>
        <w:t>.</w:t>
      </w:r>
    </w:p>
    <w:p w:rsidR="000256CB" w:rsidRPr="0089194B" w:rsidRDefault="000256CB" w:rsidP="00607EA1">
      <w:pPr>
        <w:pStyle w:val="Corpodetexto"/>
        <w:spacing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0256CB" w:rsidRPr="0089194B" w:rsidRDefault="000256CB" w:rsidP="00607EA1">
      <w:pPr>
        <w:pStyle w:val="Corpodetexto"/>
        <w:spacing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 w:rsidRPr="0089194B">
        <w:rPr>
          <w:rFonts w:ascii="Arial" w:hAnsi="Arial" w:cs="Arial"/>
          <w:noProof/>
          <w:sz w:val="24"/>
          <w:szCs w:val="24"/>
          <w:u w:val="none"/>
        </w:rPr>
        <w:t>_______________________</w:t>
      </w:r>
    </w:p>
    <w:p w:rsidR="000256CB" w:rsidRPr="0089194B" w:rsidRDefault="00B754CC" w:rsidP="00607EA1">
      <w:pPr>
        <w:pStyle w:val="Corpodetexto"/>
        <w:spacing w:line="360" w:lineRule="auto"/>
        <w:jc w:val="center"/>
        <w:rPr>
          <w:rFonts w:ascii="Arial" w:hAnsi="Arial" w:cs="Arial"/>
          <w:bCs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Vilmar Bombieri</w:t>
      </w:r>
    </w:p>
    <w:p w:rsidR="000256CB" w:rsidRPr="0089194B" w:rsidRDefault="00B754CC" w:rsidP="00607EA1">
      <w:pPr>
        <w:pStyle w:val="Corpodetexto"/>
        <w:spacing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Presidente da Camara de Vereadores</w:t>
      </w:r>
    </w:p>
    <w:p w:rsidR="000256CB" w:rsidRPr="00843BAE" w:rsidRDefault="000256CB" w:rsidP="00607EA1">
      <w:pPr>
        <w:widowControl w:val="0"/>
        <w:autoSpaceDE w:val="0"/>
        <w:autoSpaceDN w:val="0"/>
        <w:spacing w:line="360" w:lineRule="auto"/>
        <w:ind w:firstLine="2835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0256CB" w:rsidRPr="00843BAE" w:rsidRDefault="000256CB" w:rsidP="00607EA1">
      <w:pPr>
        <w:widowControl w:val="0"/>
        <w:autoSpaceDE w:val="0"/>
        <w:autoSpaceDN w:val="0"/>
        <w:spacing w:line="360" w:lineRule="auto"/>
        <w:ind w:firstLine="2835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Aprovo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o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Presente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Termode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Referência,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nos</w:t>
      </w:r>
      <w:r w:rsidR="00607EA1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termos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dos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proofErr w:type="gramStart"/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arts.</w:t>
      </w:r>
      <w:proofErr w:type="gramEnd"/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6º,XXIII,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e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40,§1º,daLei14.133/2021, autorizo a elaboração de Processo de Dispensa de Licitação por inexigibilidade.</w:t>
      </w:r>
    </w:p>
    <w:p w:rsidR="001F520D" w:rsidRPr="000256CB" w:rsidRDefault="001F520D" w:rsidP="00607EA1">
      <w:pPr>
        <w:spacing w:line="360" w:lineRule="auto"/>
        <w:rPr>
          <w:lang w:val="pt-PT"/>
        </w:rPr>
      </w:pPr>
    </w:p>
    <w:sectPr w:rsidR="001F520D" w:rsidRPr="000256CB" w:rsidSect="00DA3D19">
      <w:pgSz w:w="11906" w:h="16838"/>
      <w:pgMar w:top="209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AA" w:rsidRDefault="00501DAA" w:rsidP="00506873">
      <w:r>
        <w:separator/>
      </w:r>
    </w:p>
  </w:endnote>
  <w:endnote w:type="continuationSeparator" w:id="0">
    <w:p w:rsidR="00501DAA" w:rsidRDefault="00501DAA" w:rsidP="005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AA" w:rsidRDefault="00501DAA" w:rsidP="00506873">
      <w:r>
        <w:separator/>
      </w:r>
    </w:p>
  </w:footnote>
  <w:footnote w:type="continuationSeparator" w:id="0">
    <w:p w:rsidR="00501DAA" w:rsidRDefault="00501DAA" w:rsidP="0050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584F"/>
    <w:multiLevelType w:val="hybridMultilevel"/>
    <w:tmpl w:val="2F705606"/>
    <w:lvl w:ilvl="0" w:tplc="A2643E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D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3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44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5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5C1826"/>
    <w:multiLevelType w:val="hybridMultilevel"/>
    <w:tmpl w:val="1FD22460"/>
    <w:lvl w:ilvl="0" w:tplc="0416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>
    <w:nsid w:val="38BB2C7D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355132"/>
    <w:multiLevelType w:val="hybridMultilevel"/>
    <w:tmpl w:val="0E204386"/>
    <w:lvl w:ilvl="0" w:tplc="EF4005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97C5F"/>
    <w:multiLevelType w:val="hybridMultilevel"/>
    <w:tmpl w:val="1D2C9508"/>
    <w:lvl w:ilvl="0" w:tplc="FCB2E124">
      <w:start w:val="1"/>
      <w:numFmt w:val="lowerLetter"/>
      <w:lvlText w:val="%1)"/>
      <w:lvlJc w:val="left"/>
      <w:pPr>
        <w:ind w:left="30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F4D0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FF88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2449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08D0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638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6DC7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B08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84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8F5A02"/>
    <w:multiLevelType w:val="multilevel"/>
    <w:tmpl w:val="8E8025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6">
    <w:nsid w:val="52140C12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40513A"/>
    <w:multiLevelType w:val="hybridMultilevel"/>
    <w:tmpl w:val="7DAA7274"/>
    <w:lvl w:ilvl="0" w:tplc="3DE2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52C48"/>
    <w:multiLevelType w:val="multilevel"/>
    <w:tmpl w:val="E69C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DB39E6"/>
    <w:multiLevelType w:val="hybridMultilevel"/>
    <w:tmpl w:val="7FF8F016"/>
    <w:lvl w:ilvl="0" w:tplc="405A3EBE">
      <w:start w:val="1"/>
      <w:numFmt w:val="lowerLetter"/>
      <w:lvlText w:val="%1)"/>
      <w:lvlJc w:val="left"/>
      <w:pPr>
        <w:ind w:left="24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B3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955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658C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009C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F650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00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6897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D70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CA3437A"/>
    <w:multiLevelType w:val="hybridMultilevel"/>
    <w:tmpl w:val="878ED48A"/>
    <w:lvl w:ilvl="0" w:tplc="B350B81C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F"/>
    <w:rsid w:val="00020A57"/>
    <w:rsid w:val="00022583"/>
    <w:rsid w:val="000256CB"/>
    <w:rsid w:val="00034762"/>
    <w:rsid w:val="000675FE"/>
    <w:rsid w:val="00070E49"/>
    <w:rsid w:val="00071E56"/>
    <w:rsid w:val="00086A4E"/>
    <w:rsid w:val="0009081C"/>
    <w:rsid w:val="000923D3"/>
    <w:rsid w:val="000928CA"/>
    <w:rsid w:val="00094AE2"/>
    <w:rsid w:val="0009751E"/>
    <w:rsid w:val="000B3A95"/>
    <w:rsid w:val="000C09FB"/>
    <w:rsid w:val="0013254F"/>
    <w:rsid w:val="00135CEA"/>
    <w:rsid w:val="00153EBA"/>
    <w:rsid w:val="001568D8"/>
    <w:rsid w:val="00160102"/>
    <w:rsid w:val="0016157A"/>
    <w:rsid w:val="00165E48"/>
    <w:rsid w:val="001763F0"/>
    <w:rsid w:val="00197759"/>
    <w:rsid w:val="001C0A3A"/>
    <w:rsid w:val="001D0AF8"/>
    <w:rsid w:val="001D3F4E"/>
    <w:rsid w:val="001D58F3"/>
    <w:rsid w:val="001F520D"/>
    <w:rsid w:val="001F6338"/>
    <w:rsid w:val="00223E32"/>
    <w:rsid w:val="00227A44"/>
    <w:rsid w:val="00234CE8"/>
    <w:rsid w:val="002403CD"/>
    <w:rsid w:val="00240AB2"/>
    <w:rsid w:val="002461A7"/>
    <w:rsid w:val="00250085"/>
    <w:rsid w:val="00252783"/>
    <w:rsid w:val="002635BC"/>
    <w:rsid w:val="00276191"/>
    <w:rsid w:val="002A4F3B"/>
    <w:rsid w:val="002B069B"/>
    <w:rsid w:val="002D34BC"/>
    <w:rsid w:val="002E00F5"/>
    <w:rsid w:val="002E12A2"/>
    <w:rsid w:val="002F75D0"/>
    <w:rsid w:val="00313DD4"/>
    <w:rsid w:val="003324A7"/>
    <w:rsid w:val="00335CA3"/>
    <w:rsid w:val="00354336"/>
    <w:rsid w:val="00354950"/>
    <w:rsid w:val="003575E0"/>
    <w:rsid w:val="003A1BD6"/>
    <w:rsid w:val="003B20C3"/>
    <w:rsid w:val="003C70F5"/>
    <w:rsid w:val="003E6856"/>
    <w:rsid w:val="00400AA4"/>
    <w:rsid w:val="00404D8F"/>
    <w:rsid w:val="00423635"/>
    <w:rsid w:val="004812D5"/>
    <w:rsid w:val="00485958"/>
    <w:rsid w:val="004C222C"/>
    <w:rsid w:val="004C490C"/>
    <w:rsid w:val="004C7FB1"/>
    <w:rsid w:val="004D538E"/>
    <w:rsid w:val="004E28B4"/>
    <w:rsid w:val="00501DAA"/>
    <w:rsid w:val="00506873"/>
    <w:rsid w:val="0051102A"/>
    <w:rsid w:val="0051721F"/>
    <w:rsid w:val="005223C7"/>
    <w:rsid w:val="00524FF2"/>
    <w:rsid w:val="005508CC"/>
    <w:rsid w:val="0055430E"/>
    <w:rsid w:val="0055747C"/>
    <w:rsid w:val="00562075"/>
    <w:rsid w:val="005915D5"/>
    <w:rsid w:val="00594933"/>
    <w:rsid w:val="005A4DDE"/>
    <w:rsid w:val="005B067B"/>
    <w:rsid w:val="005B28D7"/>
    <w:rsid w:val="005B3AB1"/>
    <w:rsid w:val="005B75F6"/>
    <w:rsid w:val="005C0DEB"/>
    <w:rsid w:val="005C2A3C"/>
    <w:rsid w:val="005C2A6D"/>
    <w:rsid w:val="005D0D45"/>
    <w:rsid w:val="005E458F"/>
    <w:rsid w:val="0060664D"/>
    <w:rsid w:val="00607EA1"/>
    <w:rsid w:val="00613283"/>
    <w:rsid w:val="0063334C"/>
    <w:rsid w:val="0064783A"/>
    <w:rsid w:val="00685273"/>
    <w:rsid w:val="00695FD8"/>
    <w:rsid w:val="006A798F"/>
    <w:rsid w:val="006B399D"/>
    <w:rsid w:val="006B41D6"/>
    <w:rsid w:val="006D2D97"/>
    <w:rsid w:val="006E70CB"/>
    <w:rsid w:val="006F601F"/>
    <w:rsid w:val="0070336D"/>
    <w:rsid w:val="00740CE2"/>
    <w:rsid w:val="00785176"/>
    <w:rsid w:val="007A4664"/>
    <w:rsid w:val="007A4B57"/>
    <w:rsid w:val="007A6081"/>
    <w:rsid w:val="007B4B34"/>
    <w:rsid w:val="007E24AC"/>
    <w:rsid w:val="007F04DD"/>
    <w:rsid w:val="00814456"/>
    <w:rsid w:val="0084510D"/>
    <w:rsid w:val="00852BBA"/>
    <w:rsid w:val="0086453F"/>
    <w:rsid w:val="008A3294"/>
    <w:rsid w:val="008C06ED"/>
    <w:rsid w:val="008C22B7"/>
    <w:rsid w:val="008D76C2"/>
    <w:rsid w:val="008E45DC"/>
    <w:rsid w:val="008F2150"/>
    <w:rsid w:val="008F5373"/>
    <w:rsid w:val="009B00C4"/>
    <w:rsid w:val="009B75DE"/>
    <w:rsid w:val="009C0655"/>
    <w:rsid w:val="009C0EBA"/>
    <w:rsid w:val="009D74E2"/>
    <w:rsid w:val="00A223A4"/>
    <w:rsid w:val="00A5479E"/>
    <w:rsid w:val="00A62277"/>
    <w:rsid w:val="00A83A79"/>
    <w:rsid w:val="00AA0951"/>
    <w:rsid w:val="00AA187C"/>
    <w:rsid w:val="00AA54A1"/>
    <w:rsid w:val="00AB1D91"/>
    <w:rsid w:val="00AB2E27"/>
    <w:rsid w:val="00AB4768"/>
    <w:rsid w:val="00AF4279"/>
    <w:rsid w:val="00B02935"/>
    <w:rsid w:val="00B06DF2"/>
    <w:rsid w:val="00B265BF"/>
    <w:rsid w:val="00B45EA0"/>
    <w:rsid w:val="00B6001A"/>
    <w:rsid w:val="00B65270"/>
    <w:rsid w:val="00B754CC"/>
    <w:rsid w:val="00B80B18"/>
    <w:rsid w:val="00BB3450"/>
    <w:rsid w:val="00BD4079"/>
    <w:rsid w:val="00BD7775"/>
    <w:rsid w:val="00BD7F3A"/>
    <w:rsid w:val="00BE68FC"/>
    <w:rsid w:val="00BE7EFC"/>
    <w:rsid w:val="00BF4CA5"/>
    <w:rsid w:val="00C17562"/>
    <w:rsid w:val="00C31433"/>
    <w:rsid w:val="00C35A85"/>
    <w:rsid w:val="00C45B7B"/>
    <w:rsid w:val="00C81268"/>
    <w:rsid w:val="00CA78C6"/>
    <w:rsid w:val="00CC58F2"/>
    <w:rsid w:val="00CD08DC"/>
    <w:rsid w:val="00CF2A74"/>
    <w:rsid w:val="00CF306B"/>
    <w:rsid w:val="00D057E1"/>
    <w:rsid w:val="00D063CD"/>
    <w:rsid w:val="00D0658E"/>
    <w:rsid w:val="00D51181"/>
    <w:rsid w:val="00D6278C"/>
    <w:rsid w:val="00D8014F"/>
    <w:rsid w:val="00D90EF2"/>
    <w:rsid w:val="00D921DD"/>
    <w:rsid w:val="00D92851"/>
    <w:rsid w:val="00DA3D19"/>
    <w:rsid w:val="00DC260E"/>
    <w:rsid w:val="00DE34AD"/>
    <w:rsid w:val="00DF5A4F"/>
    <w:rsid w:val="00DF6F54"/>
    <w:rsid w:val="00E07CE1"/>
    <w:rsid w:val="00E20C3C"/>
    <w:rsid w:val="00E315FA"/>
    <w:rsid w:val="00E32E46"/>
    <w:rsid w:val="00E4350B"/>
    <w:rsid w:val="00E7345A"/>
    <w:rsid w:val="00EA7DC9"/>
    <w:rsid w:val="00EB6969"/>
    <w:rsid w:val="00ED77DC"/>
    <w:rsid w:val="00F11080"/>
    <w:rsid w:val="00F12EB0"/>
    <w:rsid w:val="00F171C2"/>
    <w:rsid w:val="00F40629"/>
    <w:rsid w:val="00F406FE"/>
    <w:rsid w:val="00F67920"/>
    <w:rsid w:val="00F82790"/>
    <w:rsid w:val="00F83447"/>
    <w:rsid w:val="00FB1507"/>
    <w:rsid w:val="00FC71F4"/>
    <w:rsid w:val="00FD7F8F"/>
    <w:rsid w:val="00FE0326"/>
    <w:rsid w:val="00FF7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  <w:style w:type="character" w:styleId="Forte">
    <w:name w:val="Strong"/>
    <w:uiPriority w:val="22"/>
    <w:qFormat/>
    <w:rsid w:val="000256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  <w:style w:type="character" w:styleId="Forte">
    <w:name w:val="Strong"/>
    <w:uiPriority w:val="22"/>
    <w:qFormat/>
    <w:rsid w:val="00025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1218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Alan</cp:lastModifiedBy>
  <cp:revision>5</cp:revision>
  <cp:lastPrinted>2024-07-30T12:43:00Z</cp:lastPrinted>
  <dcterms:created xsi:type="dcterms:W3CDTF">2024-01-30T16:47:00Z</dcterms:created>
  <dcterms:modified xsi:type="dcterms:W3CDTF">2024-07-30T12:43:00Z</dcterms:modified>
</cp:coreProperties>
</file>