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Nº 005</w:t>
      </w:r>
      <w:r w:rsidRPr="00E42F90"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/2019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/ PREGÃO PRESENCIAL </w:t>
      </w:r>
      <w:r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Nº 004</w:t>
      </w:r>
      <w:r w:rsidRPr="00E42F90"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/2019</w:t>
      </w: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DB1F7C" w:rsidRPr="00256C7E" w:rsidRDefault="00DB1F7C" w:rsidP="00DB1F7C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DB1F7C" w:rsidRPr="00256C7E" w:rsidRDefault="00DB1F7C" w:rsidP="00DB1F7C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256C7E" w:rsidRDefault="00DB1F7C" w:rsidP="00DB1F7C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MINUTA DA ATA DE REGISTRO DE PREÇOS N° </w:t>
      </w:r>
      <w:r>
        <w:rPr>
          <w:rFonts w:ascii="Times New Roman" w:hAnsi="Times New Roman" w:cs="Times New Roman"/>
          <w:b/>
          <w:bCs/>
          <w:sz w:val="24"/>
          <w:szCs w:val="24"/>
        </w:rPr>
        <w:t>003/2019</w:t>
      </w:r>
    </w:p>
    <w:p w:rsidR="00DB1F7C" w:rsidRPr="00256C7E" w:rsidRDefault="00DB1F7C" w:rsidP="00DB1F7C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F7C" w:rsidRPr="00256C7E" w:rsidRDefault="00DB1F7C" w:rsidP="00DB1F7C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 primeiro dia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b/>
          <w:sz w:val="24"/>
          <w:szCs w:val="24"/>
        </w:rPr>
        <w:t>abril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de 2019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sito à Avenida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Schoeninger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969, em 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005</w:t>
      </w:r>
      <w:r w:rsidRPr="00FD6787">
        <w:rPr>
          <w:rFonts w:ascii="Times New Roman" w:hAnsi="Times New Roman" w:cs="Times New Roman"/>
          <w:b/>
          <w:sz w:val="24"/>
          <w:szCs w:val="24"/>
          <w:highlight w:val="green"/>
        </w:rPr>
        <w:t>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NA MODALIDADE DE PREGÃO PRESENCIAL Nº </w:t>
      </w:r>
      <w:r>
        <w:rPr>
          <w:rFonts w:ascii="Times New Roman" w:hAnsi="Times New Roman" w:cs="Times New Roman"/>
          <w:b/>
          <w:sz w:val="24"/>
          <w:szCs w:val="24"/>
        </w:rPr>
        <w:t>004/2019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, homologada pelo Exmo.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Presidente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/>
          <w:sz w:val="24"/>
          <w:szCs w:val="24"/>
        </w:rPr>
        <w:t>Sr. ROBSON RAMOS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às fls. 171</w:t>
      </w:r>
      <w:r w:rsidRPr="00206CB1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 xml:space="preserve">registrar os preços para a futura e eventual aquisição de forma parcelada dos itens conforme consta no Objeto, que passa a fazer parte desta, tendo sido, os referidos preços, oferecidos pela empresa </w:t>
      </w:r>
      <w:r>
        <w:rPr>
          <w:rFonts w:ascii="Times New Roman" w:hAnsi="Times New Roman" w:cs="Times New Roman"/>
          <w:sz w:val="24"/>
          <w:szCs w:val="24"/>
        </w:rPr>
        <w:t xml:space="preserve">TELECOPY EQUIPAMENTOS LTDA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inscrita no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CNPJ Nº</w:t>
      </w:r>
      <w:r w:rsidR="00D07000">
        <w:rPr>
          <w:rFonts w:ascii="Times New Roman" w:hAnsi="Times New Roman" w:cs="Times New Roman"/>
          <w:b/>
          <w:sz w:val="24"/>
          <w:szCs w:val="24"/>
        </w:rPr>
        <w:t>04.303.600/0001-80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com sede na rua</w:t>
      </w:r>
      <w:r w:rsidR="00D07000">
        <w:rPr>
          <w:rFonts w:ascii="Times New Roman" w:hAnsi="Times New Roman" w:cs="Times New Roman"/>
          <w:sz w:val="24"/>
          <w:szCs w:val="24"/>
        </w:rPr>
        <w:t xml:space="preserve"> 1 de maio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nº </w:t>
      </w:r>
      <w:r w:rsidR="00D07000">
        <w:rPr>
          <w:rFonts w:ascii="Times New Roman" w:hAnsi="Times New Roman" w:cs="Times New Roman"/>
          <w:sz w:val="24"/>
          <w:szCs w:val="24"/>
        </w:rPr>
        <w:t xml:space="preserve"> 645</w:t>
      </w:r>
      <w:r w:rsidRPr="00256C7E">
        <w:rPr>
          <w:rFonts w:ascii="Times New Roman" w:hAnsi="Times New Roman" w:cs="Times New Roman"/>
          <w:sz w:val="24"/>
          <w:szCs w:val="24"/>
        </w:rPr>
        <w:t>,</w:t>
      </w:r>
      <w:r w:rsidR="00D07000">
        <w:rPr>
          <w:rFonts w:ascii="Times New Roman" w:hAnsi="Times New Roman" w:cs="Times New Roman"/>
          <w:sz w:val="24"/>
          <w:szCs w:val="24"/>
        </w:rPr>
        <w:t xml:space="preserve"> bairro Padre Antonio, Maravilha/SC</w:t>
      </w:r>
      <w:r w:rsidRPr="00256C7E">
        <w:rPr>
          <w:rFonts w:ascii="Times New Roman" w:hAnsi="Times New Roman" w:cs="Times New Roman"/>
          <w:sz w:val="24"/>
          <w:szCs w:val="24"/>
        </w:rPr>
        <w:t>, representad</w:t>
      </w:r>
      <w:r w:rsidR="00D07000">
        <w:rPr>
          <w:rFonts w:ascii="Times New Roman" w:hAnsi="Times New Roman" w:cs="Times New Roman"/>
          <w:sz w:val="24"/>
          <w:szCs w:val="24"/>
        </w:rPr>
        <w:t>a neste ato, pelo(a) Senhor(a) LUIZ FLACH</w:t>
      </w:r>
      <w:r w:rsidRPr="00256C7E">
        <w:rPr>
          <w:rFonts w:ascii="Times New Roman" w:hAnsi="Times New Roman" w:cs="Times New Roman"/>
          <w:sz w:val="24"/>
          <w:szCs w:val="24"/>
        </w:rPr>
        <w:t>, portador (a) da Cédula de Identidade nº</w:t>
      </w:r>
      <w:r w:rsidR="00D07000">
        <w:rPr>
          <w:rFonts w:ascii="Times New Roman" w:hAnsi="Times New Roman" w:cs="Times New Roman"/>
          <w:sz w:val="24"/>
          <w:szCs w:val="24"/>
        </w:rPr>
        <w:t xml:space="preserve"> 3.103.620</w:t>
      </w:r>
      <w:r w:rsidRPr="00256C7E">
        <w:rPr>
          <w:rFonts w:ascii="Times New Roman" w:hAnsi="Times New Roman" w:cs="Times New Roman"/>
          <w:sz w:val="24"/>
          <w:szCs w:val="24"/>
        </w:rPr>
        <w:t xml:space="preserve"> e inscrito(a) no CPF sob o nº</w:t>
      </w:r>
      <w:r w:rsidR="00D07000">
        <w:rPr>
          <w:rFonts w:ascii="Times New Roman" w:hAnsi="Times New Roman" w:cs="Times New Roman"/>
          <w:sz w:val="24"/>
          <w:szCs w:val="24"/>
        </w:rPr>
        <w:t xml:space="preserve"> 883.832.700-97</w:t>
      </w:r>
      <w:r w:rsidRPr="00256C7E">
        <w:rPr>
          <w:rFonts w:ascii="Times New Roman" w:hAnsi="Times New Roman" w:cs="Times New Roman"/>
          <w:sz w:val="24"/>
          <w:szCs w:val="24"/>
        </w:rPr>
        <w:t>, cuja proposta foi classificada no certame acima numerado</w:t>
      </w:r>
      <w:r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enunciadas:</w:t>
      </w:r>
    </w:p>
    <w:p w:rsidR="00DB1F7C" w:rsidRDefault="00DB1F7C" w:rsidP="00DB1F7C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DB1F7C" w:rsidRPr="006A0116" w:rsidRDefault="00DB1F7C" w:rsidP="00DB1F7C">
      <w:pPr>
        <w:widowControl w:val="0"/>
        <w:overflowPunct w:val="0"/>
        <w:autoSpaceDE w:val="0"/>
        <w:autoSpaceDN w:val="0"/>
        <w:adjustRightInd w:val="0"/>
        <w:spacing w:line="276" w:lineRule="auto"/>
        <w:ind w:right="560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</w:t>
      </w:r>
      <w:proofErr w:type="gramStart"/>
      <w:r w:rsidRPr="006A0116">
        <w:rPr>
          <w:rFonts w:ascii="Times New Roman" w:hAnsi="Times New Roman"/>
          <w:sz w:val="24"/>
          <w:szCs w:val="24"/>
        </w:rPr>
        <w:t>8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2000 e suas alterações; </w:t>
      </w:r>
      <w:hyperlink r:id="rId8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7 de agosto de 2014; Resolução da Câmara Municipal nº 03 de 14 de maio de 2018, bem como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DB1F7C" w:rsidRPr="00206CB1" w:rsidRDefault="00DB1F7C" w:rsidP="00DB1F7C"/>
    <w:p w:rsidR="00DB1F7C" w:rsidRPr="00677424" w:rsidRDefault="00DB1F7C" w:rsidP="00DB1F7C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1. 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DO OBJETO</w:t>
      </w:r>
    </w:p>
    <w:p w:rsidR="00DB1F7C" w:rsidRPr="009C507D" w:rsidRDefault="00DB1F7C" w:rsidP="00DB1F7C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 w:rsidRPr="00206CB1">
        <w:rPr>
          <w:rFonts w:ascii="Times New Roman" w:eastAsia="Verdana" w:hAnsi="Times New Roman"/>
          <w:sz w:val="24"/>
          <w:szCs w:val="24"/>
          <w:highlight w:val="yellow"/>
        </w:rPr>
        <w:t>Nº</w:t>
      </w:r>
      <w:r>
        <w:rPr>
          <w:rFonts w:ascii="Times New Roman" w:eastAsia="Verdana" w:hAnsi="Times New Roman"/>
          <w:sz w:val="24"/>
          <w:szCs w:val="24"/>
          <w:highlight w:val="yellow"/>
        </w:rPr>
        <w:t>004</w:t>
      </w:r>
      <w:r w:rsidRPr="00206CB1">
        <w:rPr>
          <w:rFonts w:ascii="Times New Roman" w:eastAsia="Verdana" w:hAnsi="Times New Roman"/>
          <w:sz w:val="24"/>
          <w:szCs w:val="24"/>
          <w:highlight w:val="yellow"/>
        </w:rPr>
        <w:t>/2019</w:t>
      </w:r>
      <w:r w:rsidRPr="00256C7E">
        <w:rPr>
          <w:rFonts w:ascii="Times New Roman" w:eastAsia="Verdana" w:hAnsi="Times New Roman"/>
          <w:sz w:val="24"/>
          <w:szCs w:val="24"/>
        </w:rPr>
        <w:t>, a seguir especificadas:</w:t>
      </w:r>
    </w:p>
    <w:p w:rsidR="00DB1F7C" w:rsidRPr="00256C7E" w:rsidRDefault="00DB1F7C" w:rsidP="00DB1F7C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34"/>
        <w:gridCol w:w="3402"/>
        <w:gridCol w:w="1276"/>
        <w:gridCol w:w="1134"/>
        <w:gridCol w:w="1275"/>
      </w:tblGrid>
      <w:tr w:rsidR="00D07000" w:rsidRPr="005A1812" w:rsidTr="00DD0E42">
        <w:tc>
          <w:tcPr>
            <w:tcW w:w="8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MATERIAL DE EXPEDIENTE</w:t>
            </w:r>
          </w:p>
        </w:tc>
        <w:bookmarkStart w:id="0" w:name="_GoBack"/>
        <w:bookmarkEnd w:id="0"/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6799E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DESCRIÇÃO DO PRODUTO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6799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TOTAL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COMPACTOR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Caneta esferográfica, tubo transparente, na cor azul, caixa c/50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caixa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COMPACTOR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Caneta esferográfica, tubo transparente, na cor preta, caixa c/50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caixa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MASTERPRINT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Caneta marca texto, corpo plástico, rígido opaco, ponta 3 a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5mm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na cor amarela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caixa com 12 unidades.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caixa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MASTERPRINT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Clip para papel tratamento superficial niquelado nº 2/0, material em aço carbono, formato paralelo, caixa com 100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caixas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FORONI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Envelope Grande, branco 26 x 36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ADELBRAS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Fita adesiva larga transparente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48mm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x 45m – alta aderência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03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Grampeador 26/6, na cor preto, resistente.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Grampos para grampeador 26/6 caixa 5.000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Fabricação Nacional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03 caixas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14,61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 JL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Grampeador de mesa para grampear até 100 folhas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utiliza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grampos 23/6 até 23/13, grampeador para utilização pesada, apresentar design moderno e ergonômico, possuir guia reguladora de papel base e corpo de meta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01 unidade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Grampo 23/13, capacidade para grampear 100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fls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acabamento niquelado – cx. Com 1000 </w:t>
            </w:r>
            <w:proofErr w:type="spellStart"/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caixas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TILIBRA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Livro de ata com capa dura de papelão de 21 x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31cm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revestido em papel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off-set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120g., com 100 folhas de 205 x 300mm numeradas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03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DOMINGOS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Livro de ponto 100 </w:t>
            </w:r>
            <w:proofErr w:type="spellStart"/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fls</w:t>
            </w:r>
            <w:proofErr w:type="spellEnd"/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numeradas, capa dura de papelão revestida de papel </w:t>
            </w:r>
            <w:proofErr w:type="spellStart"/>
            <w:proofErr w:type="gramStart"/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</w:t>
            </w:r>
            <w:proofErr w:type="gramEnd"/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-set</w:t>
            </w:r>
            <w:proofErr w:type="spellEnd"/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120gr/m², folhas internas papel </w:t>
            </w:r>
            <w:proofErr w:type="spellStart"/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off-set</w:t>
            </w:r>
            <w:proofErr w:type="spellEnd"/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56gr/m², formato da capa 310x217mm, miolo 300x211mm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Grampo trilho em plástico, alta resistência, cor branco leitoso, fechamento com pressão, comporta o arquivamento de até 200 folhas de 75g/m². Caixa c/ 50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caixas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Resma papel sulfite A4 75g/m² - Resma de papel formato A4, pacote com 500 folhas, dimensões 210 x 297 mm, sulfite, gramatura 75g/m², 100% branco.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resmas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1274,00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Molha dedo em pasta 12 g, para manuseio de papéis e papel moeda, não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tóxico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04 unidades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Arquivo AZ Lombo estreito, tipo ofício, papelão prensado, na cor preta, medindo 350 mm de comprimento x 280 mm de largura, com lombada de 50 mm de largura, com bolsa plástica transparente para identificação com etiqueta inclusa, com ferragem tipo alavanca e compressor em metal cromado, não oxidável, com orifício redondo na lombada, com ponteiras metálicas na parte inferior da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10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Arquivo AZ Lombo largo, tipo ofício, papelão prensado, na cor preta, medindo 350 mm de comprimento x 280 mm de largura, com lombada de 80 mm de largura, com bolsa plástica transparente para identificação com etiqueta inclusa, com ferragem tipo alavanca e compressor em metal cromado, não oxidável, com orifício </w:t>
            </w:r>
            <w:proofErr w:type="spellStart"/>
            <w:r w:rsidR="00D82895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redondo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na lombada, com ponteiras metálicas na parte inferior da pasta.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15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Pasta cartão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ELÁSTICO,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formato ofício, com aba.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30,75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Recados </w:t>
            </w:r>
            <w:proofErr w:type="spellStart"/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auto-adesivos</w:t>
            </w:r>
            <w:proofErr w:type="spellEnd"/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reciclado (post-it) 76 X 76 mm, em bloco com 100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fls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adesivo removível e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reposicionável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; cores diversas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15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57,60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Porta canetas, clips e cartão em acrílico, material de 1ª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qualidade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81,90</w:t>
            </w:r>
          </w:p>
        </w:tc>
      </w:tr>
      <w:tr w:rsidR="00D07000" w:rsidRPr="005A1812" w:rsidTr="00DD0E42">
        <w:trPr>
          <w:trHeight w:val="51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ELGIN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Pilha alcalina palito, tamanho AA, 1,5V não recarregável, com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56,95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ELGIN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Pilha alcalina palito, tamanho AAA, 1,5V não recarregável, com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111,70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ELGIN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Pilha tipo bateria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9V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alcalina de alta performance, não recarregável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04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58,76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SANDISK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Pen drive 16 GB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B7A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63,30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CAVIA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Perfurador em aço para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apel, para perfurar no mínimo 100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folhas de uma só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vez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305,20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Extrator de grampo tipo espátula, niquelado.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Alfinete: nº 01 com cabeça plástica, colorida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cx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c/ 50 unidades.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PARATININGA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Cola branca líquida, lavável, tipo pastosa, secagem rápida, não tóxica, embalagem com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90g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POLIBRAS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Caixa Arquivo Morto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Polionda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ofício, cores diversas – tamanho 350 x 250 x 130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20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94,80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Tesoura modelo multiuso aço niquelado, 08 (oito) polegadas,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20cm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com ponta cabo emborrachado de alta resistência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CHMATE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Toner compatível com HP CE285A preto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CHMATE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Toner compatível com HP CE278A preto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977,50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FABER CASTEL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Lápis preto em madeira, grafite preto, corpo sextavado com borracha, número 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10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 E LEO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Borracha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apagadora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branca, medida mínima de 40x20x10mm, a base de PVC, 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protegida por cinta elástica.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 E LEO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Apontador de lápis, material metal e plástico, tipo escolar,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furo, com depósito.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Régua metálica de 30 cm, com no mínimo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35mm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de largura, graduada em  milímetros e polegadas.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05 unidades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25,65</w:t>
            </w:r>
          </w:p>
        </w:tc>
      </w:tr>
      <w:tr w:rsidR="00D07000" w:rsidRPr="005A1812" w:rsidTr="00DD0E4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BB0197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DOMINGOS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BB0197" w:rsidRDefault="00D07000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B0197">
              <w:rPr>
                <w:rFonts w:ascii="Times New Roman" w:hAnsi="Times New Roman" w:cs="Times New Roman"/>
                <w:sz w:val="24"/>
                <w:szCs w:val="24"/>
              </w:rPr>
              <w:t xml:space="preserve">ivro protocolo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correspondência</w:t>
            </w:r>
            <w:r w:rsidRPr="00BB0197">
              <w:rPr>
                <w:rFonts w:ascii="Times New Roman" w:hAnsi="Times New Roman" w:cs="Times New Roman"/>
                <w:sz w:val="24"/>
                <w:szCs w:val="24"/>
              </w:rPr>
              <w:t xml:space="preserve">- capa dura, pautado, numerado, 100 folhas, medidas aproximadas </w:t>
            </w:r>
            <w:proofErr w:type="gramStart"/>
            <w:r w:rsidRPr="00BB0197">
              <w:rPr>
                <w:rFonts w:ascii="Times New Roman" w:hAnsi="Times New Roman" w:cs="Times New Roman"/>
                <w:sz w:val="24"/>
                <w:szCs w:val="24"/>
              </w:rPr>
              <w:t>125x220mm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82895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04201">
              <w:rPr>
                <w:rFonts w:ascii="Times New Roman" w:hAnsi="Times New Roman" w:cs="Times New Roman"/>
                <w:sz w:val="24"/>
                <w:szCs w:val="24"/>
              </w:rPr>
              <w:t>29,38</w:t>
            </w:r>
          </w:p>
        </w:tc>
      </w:tr>
      <w:tr w:rsidR="00D07000" w:rsidRPr="005A1812" w:rsidTr="00DD0E42"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D07000" w:rsidP="00DD0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00" w:rsidRPr="005A1812" w:rsidRDefault="00604201" w:rsidP="00DD0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R$ 4.486,79</w:t>
            </w:r>
          </w:p>
        </w:tc>
      </w:tr>
    </w:tbl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8054C2">
        <w:rPr>
          <w:rFonts w:ascii="Times New Roman" w:hAnsi="Times New Roman"/>
          <w:szCs w:val="24"/>
          <w:highlight w:val="green"/>
        </w:rPr>
        <w:t xml:space="preserve">1.2 – </w:t>
      </w:r>
      <w:r w:rsidRPr="008054C2">
        <w:rPr>
          <w:rFonts w:ascii="Times New Roman" w:hAnsi="Times New Roman"/>
          <w:b/>
          <w:bCs/>
          <w:szCs w:val="24"/>
          <w:highlight w:val="green"/>
        </w:rPr>
        <w:t xml:space="preserve">A EMPRESA VENCEDORA DEVERÁ </w:t>
      </w:r>
      <w:r w:rsidRPr="008054C2">
        <w:rPr>
          <w:rFonts w:ascii="Times New Roman" w:eastAsia="Calibri" w:hAnsi="Times New Roman"/>
          <w:b/>
          <w:bCs/>
          <w:szCs w:val="24"/>
          <w:highlight w:val="green"/>
        </w:rPr>
        <w:t xml:space="preserve">FORNECER ÚNICA E EXCLUSIVAMENTE OS PRODUTOS, CONFORME COTADOS E IDENTIFICADOS </w:t>
      </w:r>
      <w:r w:rsidRPr="008054C2">
        <w:rPr>
          <w:rFonts w:ascii="Times New Roman" w:hAnsi="Times New Roman"/>
          <w:b/>
          <w:bCs/>
          <w:szCs w:val="24"/>
          <w:highlight w:val="green"/>
        </w:rPr>
        <w:t>NA TABELA ACIMA, QUE REPRESENTA A PROPOSTA FINAL E VENCEDORA DO CERTAME;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no período de sua vigência.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</w:t>
      </w:r>
      <w:proofErr w:type="spellStart"/>
      <w:r w:rsidRPr="009336CA">
        <w:rPr>
          <w:rFonts w:ascii="Times New Roman" w:hAnsi="Times New Roman" w:cs="Times New Roman"/>
          <w:b/>
          <w:sz w:val="24"/>
          <w:szCs w:val="24"/>
        </w:rPr>
        <w:t>Erê</w:t>
      </w:r>
      <w:proofErr w:type="spellEnd"/>
      <w:r w:rsidRPr="009336CA">
        <w:rPr>
          <w:rFonts w:ascii="Times New Roman" w:hAnsi="Times New Roman" w:cs="Times New Roman"/>
          <w:b/>
          <w:sz w:val="24"/>
          <w:szCs w:val="24"/>
        </w:rPr>
        <w:t xml:space="preserve">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NO</w:t>
      </w:r>
      <w:proofErr w:type="spellEnd"/>
      <w:r w:rsidRPr="00256C7E">
        <w:rPr>
          <w:rFonts w:ascii="Times New Roman" w:hAnsi="Times New Roman"/>
          <w:b/>
          <w:bCs/>
          <w:szCs w:val="24"/>
        </w:rPr>
        <w:t xml:space="preserve"> PROCESSO LICITATÓRIO </w:t>
      </w:r>
      <w:r>
        <w:rPr>
          <w:rFonts w:ascii="Times New Roman" w:hAnsi="Times New Roman"/>
          <w:b/>
          <w:bCs/>
          <w:szCs w:val="24"/>
          <w:highlight w:val="yellow"/>
        </w:rPr>
        <w:t>Nº 005/201</w:t>
      </w:r>
      <w:r w:rsidRPr="00206CB1">
        <w:rPr>
          <w:rFonts w:ascii="Times New Roman" w:hAnsi="Times New Roman"/>
          <w:b/>
          <w:bCs/>
          <w:szCs w:val="24"/>
          <w:highlight w:val="yellow"/>
        </w:rPr>
        <w:t>9</w:t>
      </w:r>
      <w:r w:rsidRPr="00256C7E">
        <w:rPr>
          <w:rFonts w:ascii="Times New Roman" w:hAnsi="Times New Roman"/>
          <w:szCs w:val="24"/>
        </w:rPr>
        <w:t xml:space="preserve"> 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256C7E">
        <w:rPr>
          <w:rFonts w:ascii="Times New Roman" w:hAnsi="Times New Roman"/>
          <w:b/>
          <w:bCs/>
          <w:szCs w:val="24"/>
        </w:rPr>
        <w:t>N</w:t>
      </w:r>
      <w:r w:rsidRPr="00256C7E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hAnsi="Times New Roman"/>
          <w:b/>
          <w:szCs w:val="24"/>
          <w:highlight w:val="yellow"/>
        </w:rPr>
        <w:t>004/201</w:t>
      </w:r>
      <w:r w:rsidRPr="00206CB1">
        <w:rPr>
          <w:rFonts w:ascii="Times New Roman" w:hAnsi="Times New Roman"/>
          <w:b/>
          <w:szCs w:val="24"/>
          <w:highlight w:val="yellow"/>
        </w:rPr>
        <w:t>9</w:t>
      </w:r>
      <w:r w:rsidRPr="00206CB1">
        <w:rPr>
          <w:rFonts w:ascii="Times New Roman" w:hAnsi="Times New Roman"/>
          <w:szCs w:val="24"/>
        </w:rPr>
        <w:t>,</w:t>
      </w:r>
      <w:r w:rsidRPr="00256C7E">
        <w:rPr>
          <w:rFonts w:ascii="Times New Roman" w:hAnsi="Times New Roman"/>
          <w:szCs w:val="24"/>
        </w:rPr>
        <w:t xml:space="preserve"> da Câmara de Vereadores de </w:t>
      </w:r>
      <w:r w:rsidRPr="00256C7E">
        <w:rPr>
          <w:rFonts w:ascii="Times New Roman" w:hAnsi="Times New Roman"/>
          <w:bCs/>
          <w:szCs w:val="24"/>
        </w:rPr>
        <w:t xml:space="preserve">Campo </w:t>
      </w:r>
      <w:proofErr w:type="spellStart"/>
      <w:r w:rsidRPr="00256C7E">
        <w:rPr>
          <w:rFonts w:ascii="Times New Roman" w:hAnsi="Times New Roman"/>
          <w:bCs/>
          <w:szCs w:val="24"/>
        </w:rPr>
        <w:t>Erê</w:t>
      </w:r>
      <w:proofErr w:type="spellEnd"/>
      <w:r w:rsidRPr="00256C7E">
        <w:rPr>
          <w:rFonts w:ascii="Times New Roman" w:hAnsi="Times New Roman"/>
          <w:bCs/>
          <w:szCs w:val="24"/>
        </w:rPr>
        <w:t>/SC a qual se encontra vinculada a Contratada.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/SC, mesmo parceladamente, qualquer que seja a quantidade solicitada.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 xml:space="preserve">1.9 A existência do registro de preços não obriga 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 a firmar as futuras contratações, sendo-lhe inclusive facultada a realização de procedimento específico para aquisição pretendida, assegurado ao beneficiário deste registro de preços a preferência de fornecimento, em igualdade de condições.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DB1F7C" w:rsidRPr="00677424" w:rsidRDefault="00DB1F7C" w:rsidP="00DB1F7C">
      <w:pPr>
        <w:keepNext/>
        <w:spacing w:line="276" w:lineRule="auto"/>
        <w:ind w:right="567"/>
        <w:jc w:val="both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2. </w:t>
      </w:r>
      <w:r w:rsidRPr="00677424">
        <w:rPr>
          <w:rFonts w:ascii="Times New Roman" w:hAnsi="Times New Roman" w:cs="Times New Roman"/>
          <w:b/>
          <w:sz w:val="24"/>
          <w:szCs w:val="24"/>
          <w:u w:val="single"/>
        </w:rPr>
        <w:t>DA VIGÊNCIA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DB1F7C" w:rsidRPr="00256C7E" w:rsidRDefault="00DB1F7C" w:rsidP="00DB1F7C">
      <w:pPr>
        <w:pStyle w:val="Default"/>
        <w:spacing w:line="276" w:lineRule="auto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F7C" w:rsidRPr="00677424" w:rsidRDefault="00DB1F7C" w:rsidP="00DB1F7C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 DO PREÇO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 valor a ser praticado é o registrado para cada item conforme descrito no quadro DO OBJETO. </w:t>
      </w:r>
    </w:p>
    <w:p w:rsidR="00DB1F7C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F7C" w:rsidRPr="00677424" w:rsidRDefault="00DB1F7C" w:rsidP="00DB1F7C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4. DO PAGAMENTO, DO REAJUSTAMENTO E DA </w:t>
      </w:r>
      <w:proofErr w:type="gramStart"/>
      <w:r w:rsidRPr="00677424">
        <w:rPr>
          <w:rFonts w:ascii="Times New Roman" w:hAnsi="Times New Roman"/>
          <w:b/>
          <w:sz w:val="24"/>
          <w:szCs w:val="24"/>
          <w:u w:val="single"/>
        </w:rPr>
        <w:t>ATUALIZAÇÃO</w:t>
      </w:r>
      <w:proofErr w:type="gramEnd"/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CLÁUSULA 1 - DO OBJETO,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SC;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 xml:space="preserve">ipal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DB1F7C" w:rsidRPr="00A95533" w:rsidRDefault="00DB1F7C" w:rsidP="00604201">
      <w:pPr>
        <w:spacing w:line="276" w:lineRule="auto"/>
        <w:ind w:right="566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DB1F7C" w:rsidRPr="00256C7E" w:rsidRDefault="00DB1F7C" w:rsidP="00DB1F7C">
      <w:pPr>
        <w:keepNext/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B1F7C" w:rsidRPr="00677424" w:rsidRDefault="00DB1F7C" w:rsidP="00DB1F7C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5.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CONSIGNAÇÃO ORÇAMENTÁRIA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5.1 O Pagamento decorrente do objeto desta licitação correrá por conta do orçamento da Câmara de Vereadores de Campo </w:t>
      </w:r>
      <w:proofErr w:type="spellStart"/>
      <w:r w:rsidRPr="00256C7E">
        <w:rPr>
          <w:rFonts w:ascii="Times New Roman" w:eastAsia="Verdana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/SC para o exercício de 2019, incidindo nas seguintes Dotações Orçamentárias: </w:t>
      </w:r>
    </w:p>
    <w:p w:rsidR="00DB1F7C" w:rsidRPr="00486F8C" w:rsidRDefault="00DB1F7C" w:rsidP="00DB1F7C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B1F7C" w:rsidRPr="00486F8C" w:rsidRDefault="00DB1F7C" w:rsidP="00DB1F7C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lastRenderedPageBreak/>
        <w:t>010310101.2.001000 Manutenção das Atividades Legislativas</w:t>
      </w:r>
    </w:p>
    <w:p w:rsidR="00DB1F7C" w:rsidRPr="00486F8C" w:rsidRDefault="00DB1F7C" w:rsidP="00DB1F7C">
      <w:pPr>
        <w:spacing w:line="360" w:lineRule="auto"/>
        <w:ind w:right="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t>3.3.90.30.16.00.00 – Material de Expediente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DB1F7C" w:rsidRPr="00677424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  <w:u w:val="single"/>
        </w:rPr>
      </w:pPr>
      <w:r w:rsidRPr="00677424">
        <w:rPr>
          <w:rFonts w:ascii="Times New Roman" w:hAnsi="Times New Roman"/>
          <w:b/>
          <w:bCs/>
          <w:szCs w:val="24"/>
          <w:u w:val="single"/>
        </w:rPr>
        <w:t>6. DAS OBRIGAÇÕES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à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Contratante a ocorrência de qualquer alteração nas referidas condições.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DB1F7C" w:rsidRPr="00256C7E" w:rsidRDefault="00DB1F7C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Assumir inteira responsabilidade pelas obrigações sociais e trabalhistas dos seus empregados e outros que venha a contratar para o cumprimento de suas atribuições, bem como assumir inteira responsabilidade pelas obrigações fiscais decorrentes da execução dos serviços.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DB1F7C" w:rsidRPr="00256C7E" w:rsidRDefault="00DB1F7C" w:rsidP="00DB1F7C">
      <w:pPr>
        <w:tabs>
          <w:tab w:val="left" w:pos="709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B1F7C" w:rsidRPr="00256C7E" w:rsidRDefault="00DB1F7C" w:rsidP="00DB1F7C">
      <w:pPr>
        <w:pStyle w:val="PargrafodaLista"/>
        <w:numPr>
          <w:ilvl w:val="1"/>
          <w:numId w:val="2"/>
        </w:numPr>
        <w:spacing w:line="276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DA CÂMARA MUNICIPAL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DB1F7C" w:rsidRPr="00256C7E" w:rsidRDefault="00DB1F7C" w:rsidP="00DB1F7C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B1F7C" w:rsidRPr="00677424" w:rsidRDefault="00DB1F7C" w:rsidP="00DB1F7C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DAS RESPONSABILIDADES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/SC. 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>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DB1F7C" w:rsidRPr="00256C7E" w:rsidRDefault="00DB1F7C" w:rsidP="00DB1F7C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/>
          <w:szCs w:val="24"/>
        </w:rPr>
        <w:t>Erê</w:t>
      </w:r>
      <w:proofErr w:type="spellEnd"/>
      <w:r w:rsidRPr="00256C7E">
        <w:rPr>
          <w:rFonts w:ascii="Times New Roman" w:hAnsi="Times New Roman"/>
          <w:szCs w:val="24"/>
        </w:rPr>
        <w:t>/SC, no prazo estipulado, assumindo o custo do transporte.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lastRenderedPageBreak/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B1F7C" w:rsidRPr="00677424" w:rsidRDefault="00DB1F7C" w:rsidP="00DB1F7C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8.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INEXECUÇÃO E DA RESCISÃO DA ATA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F7C" w:rsidRPr="0048732B" w:rsidRDefault="00DB1F7C" w:rsidP="00DB1F7C">
      <w:pPr>
        <w:keepNext/>
        <w:spacing w:line="276" w:lineRule="auto"/>
        <w:ind w:right="567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9. </w:t>
      </w:r>
      <w:r w:rsidRPr="0048732B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F7C" w:rsidRPr="00256C7E" w:rsidRDefault="00DB1F7C" w:rsidP="00DB1F7C">
      <w:pPr>
        <w:pStyle w:val="PargrafodaLista"/>
        <w:numPr>
          <w:ilvl w:val="1"/>
          <w:numId w:val="3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DB1F7C" w:rsidRPr="00256C7E" w:rsidRDefault="00DB1F7C" w:rsidP="00DB1F7C">
      <w:pPr>
        <w:pStyle w:val="PargrafodaLista"/>
        <w:numPr>
          <w:ilvl w:val="0"/>
          <w:numId w:val="4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DB1F7C" w:rsidRPr="00256C7E" w:rsidRDefault="00DB1F7C" w:rsidP="00DB1F7C">
      <w:pPr>
        <w:pStyle w:val="PargrafodaLista"/>
        <w:numPr>
          <w:ilvl w:val="0"/>
          <w:numId w:val="4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A pedido, quando comprovar estar impossibilitado de cumprir as suas exigências por ocorrência de casos fortuitos ou de força maior,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devidamente comprovado;</w:t>
      </w:r>
    </w:p>
    <w:p w:rsidR="00DB1F7C" w:rsidRPr="00256C7E" w:rsidRDefault="00DB1F7C" w:rsidP="00DB1F7C">
      <w:pPr>
        <w:pStyle w:val="PargrafodaLista"/>
        <w:numPr>
          <w:ilvl w:val="0"/>
          <w:numId w:val="4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DB1F7C" w:rsidRPr="00256C7E" w:rsidRDefault="00DB1F7C" w:rsidP="00DB1F7C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1) Descumprir as condições da Ata de Registro de Preços;</w:t>
      </w:r>
    </w:p>
    <w:p w:rsidR="00DB1F7C" w:rsidRDefault="00DB1F7C" w:rsidP="00DB1F7C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DB1F7C" w:rsidRPr="009336CA" w:rsidRDefault="00DB1F7C" w:rsidP="00DB1F7C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6CA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DB1F7C" w:rsidRPr="00256C7E" w:rsidRDefault="00DB1F7C" w:rsidP="00DB1F7C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F7C" w:rsidRPr="00256C7E" w:rsidRDefault="00DB1F7C" w:rsidP="00DB1F7C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9.2</w:t>
      </w:r>
      <w:proofErr w:type="gramStart"/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O cancelamento de registro do fornecedor será devidamente autuado no respectivo processo administrativo, e ensejará aditamento da Ata pelo órgão ou entidade responsável, que deverá informar aos demais fornecedores registrados a nova ordem de registro.</w:t>
      </w:r>
    </w:p>
    <w:p w:rsidR="00DB1F7C" w:rsidRPr="00256C7E" w:rsidRDefault="00DB1F7C" w:rsidP="00DB1F7C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48732B" w:rsidRDefault="00DB1F7C" w:rsidP="00DB1F7C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10. DAS PENALIDADES</w:t>
      </w:r>
    </w:p>
    <w:p w:rsidR="00DB1F7C" w:rsidRPr="00256C7E" w:rsidRDefault="00DB1F7C" w:rsidP="00DB1F7C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DB1F7C" w:rsidRPr="00256C7E" w:rsidRDefault="00DB1F7C" w:rsidP="00DB1F7C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DB1F7C" w:rsidRPr="00256C7E" w:rsidRDefault="00DB1F7C" w:rsidP="00DB1F7C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DB1F7C" w:rsidRPr="00256C7E" w:rsidRDefault="00DB1F7C" w:rsidP="00DB1F7C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DB1F7C" w:rsidRPr="00256C7E" w:rsidRDefault="00DB1F7C" w:rsidP="00DB1F7C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lastRenderedPageBreak/>
        <w:t>d) Rescisão contratual em caso de três faltas e infrações cometidas;</w:t>
      </w:r>
    </w:p>
    <w:p w:rsidR="00DB1F7C" w:rsidRPr="00256C7E" w:rsidRDefault="00DB1F7C" w:rsidP="00DB1F7C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DB1F7C" w:rsidRPr="00256C7E" w:rsidRDefault="00DB1F7C" w:rsidP="00DB1F7C">
      <w:pPr>
        <w:pStyle w:val="PargrafodaLista"/>
        <w:spacing w:line="276" w:lineRule="auto"/>
        <w:ind w:left="0"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8732B">
        <w:rPr>
          <w:rFonts w:ascii="Times New Roman" w:eastAsia="Verdana" w:hAnsi="Times New Roman" w:cs="Times New Roman"/>
          <w:b/>
          <w:sz w:val="24"/>
          <w:szCs w:val="24"/>
        </w:rPr>
        <w:t>10.2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DB1F7C" w:rsidRPr="00256C7E" w:rsidRDefault="00DB1F7C" w:rsidP="00DB1F7C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/SC.</w:t>
      </w:r>
    </w:p>
    <w:p w:rsidR="00DB1F7C" w:rsidRPr="00256C7E" w:rsidRDefault="00DB1F7C" w:rsidP="00DB1F7C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maior", devidamente comprovados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B1F7C" w:rsidRPr="00256C7E" w:rsidRDefault="00DB1F7C" w:rsidP="00DB1F7C">
      <w:pPr>
        <w:tabs>
          <w:tab w:val="left" w:pos="658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Órgão 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B1F7C" w:rsidRPr="0048732B" w:rsidRDefault="00DB1F7C" w:rsidP="00DB1F7C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11. DOS RECURSOS ADMINISTRATIVOS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recurso, no prazo de 05 (cinco) dias úteis da notificação, à autoridade superior àquela que aplicou a sanção, ficando sobrestada a mesma, até o julgamento do pleito.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48732B" w:rsidRDefault="00DB1F7C" w:rsidP="00DB1F7C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 ACOMPANHAMENTO E FISCALIZAÇÃO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por um representante da Câmara Municipal</w:t>
      </w:r>
      <w:r>
        <w:rPr>
          <w:rFonts w:ascii="Times New Roman" w:hAnsi="Times New Roman" w:cs="Times New Roman"/>
          <w:sz w:val="24"/>
          <w:szCs w:val="24"/>
        </w:rPr>
        <w:t xml:space="preserve">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/SC designado pelo Presidente da Câmara, </w:t>
      </w:r>
      <w:r w:rsidRPr="00256C7E">
        <w:rPr>
          <w:rFonts w:ascii="Times New Roman" w:hAnsi="Times New Roman" w:cs="Times New Roman"/>
          <w:sz w:val="24"/>
          <w:szCs w:val="24"/>
        </w:rPr>
        <w:t>nos termos do Art. 67 da Lei nº 8.666/93.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B1F7C" w:rsidRPr="0048732B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13. DA PUBLICAÇÃO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48732B" w:rsidRDefault="00DB1F7C" w:rsidP="00DB1F7C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DAS ALTERAÇÕES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DB1F7C" w:rsidRPr="00256C7E" w:rsidRDefault="00DB1F7C" w:rsidP="00DB1F7C">
      <w:pPr>
        <w:keepNext/>
        <w:spacing w:line="276" w:lineRule="auto"/>
        <w:ind w:right="567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48732B" w:rsidRDefault="00DB1F7C" w:rsidP="00DB1F7C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15. DAS DEMAIS DISPOSIÇÕES</w:t>
      </w:r>
    </w:p>
    <w:p w:rsidR="00DB1F7C" w:rsidRPr="00256C7E" w:rsidRDefault="00DB1F7C" w:rsidP="00DB1F7C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sub-rogar direitos e obrigações a terceiros.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F7C" w:rsidRPr="0048732B" w:rsidRDefault="00DB1F7C" w:rsidP="00DB1F7C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t xml:space="preserve">16.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DO FORO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Foro da Comarca de Campo </w:t>
      </w:r>
      <w:proofErr w:type="spellStart"/>
      <w:r w:rsidRPr="00256C7E">
        <w:rPr>
          <w:rFonts w:ascii="Times New Roman" w:hAnsi="Times New Roman" w:cs="Times New Roman"/>
          <w:b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seja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B1F7C" w:rsidRPr="0048732B" w:rsidRDefault="00DB1F7C" w:rsidP="00DB1F7C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t xml:space="preserve">17.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DAS DISPOSIÇÕES FINAIS</w:t>
      </w:r>
    </w:p>
    <w:p w:rsidR="00DB1F7C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, para todos os fins de direito, independente de sua tran</w:t>
      </w:r>
      <w:r>
        <w:rPr>
          <w:rFonts w:ascii="Times New Roman" w:hAnsi="Times New Roman" w:cs="Times New Roman"/>
          <w:bCs/>
          <w:sz w:val="24"/>
          <w:szCs w:val="24"/>
        </w:rPr>
        <w:t>scrição, as peças constantes N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005</w:t>
      </w:r>
      <w:r w:rsidRPr="00A8129F">
        <w:rPr>
          <w:rFonts w:ascii="Times New Roman" w:hAnsi="Times New Roman" w:cs="Times New Roman"/>
          <w:b/>
          <w:sz w:val="24"/>
          <w:szCs w:val="24"/>
          <w:highlight w:val="green"/>
        </w:rPr>
        <w:t>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na modalidade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PREGÃO PRESENCIAL Nº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004</w:t>
      </w:r>
      <w:r w:rsidRPr="00A8129F">
        <w:rPr>
          <w:rFonts w:ascii="Times New Roman" w:hAnsi="Times New Roman" w:cs="Times New Roman"/>
          <w:b/>
          <w:sz w:val="24"/>
          <w:szCs w:val="24"/>
          <w:highlight w:val="green"/>
        </w:rPr>
        <w:t>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/SC.</w:t>
      </w:r>
    </w:p>
    <w:p w:rsidR="00DB1F7C" w:rsidRPr="00A8129F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B1F7C" w:rsidRPr="00A8129F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t>Os casos omissos serão resolvidos de acordo com a Lei n. 10.520/2002; Resolução da Câmara nº 003/2018; Decreto Municipal n. 079/2007; Decreto Municipal n. 195/2000 e demais normas aplicáveis.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a presente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 xml:space="preserve">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Campo </w:t>
      </w:r>
      <w:proofErr w:type="spellStart"/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>Erê</w:t>
      </w:r>
      <w:proofErr w:type="spellEnd"/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/SC, em </w:t>
      </w:r>
      <w:r w:rsidR="00604201">
        <w:rPr>
          <w:rFonts w:ascii="Times New Roman" w:hAnsi="Times New Roman" w:cs="Times New Roman"/>
          <w:bCs/>
          <w:sz w:val="24"/>
          <w:szCs w:val="24"/>
          <w:highlight w:val="green"/>
        </w:rPr>
        <w:t>01 de abril</w:t>
      </w:r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de 2019.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ROBSON RAMOS</w:t>
      </w: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256C7E" w:rsidRDefault="00604201" w:rsidP="00DB1F7C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LUIZ FLACH</w:t>
      </w:r>
    </w:p>
    <w:p w:rsidR="00DB1F7C" w:rsidRPr="00256C7E" w:rsidRDefault="00DB1F7C" w:rsidP="00DB1F7C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256C7E" w:rsidRDefault="00DB1F7C" w:rsidP="00DB1F7C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Default="00DB1F7C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DB1F7C" w:rsidRPr="00256C7E" w:rsidRDefault="00DB1F7C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B1F7C" w:rsidRPr="00256C7E" w:rsidRDefault="00DB1F7C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B1F7C" w:rsidRPr="00256C7E" w:rsidRDefault="00604201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LEILA TEREZINHA DANELUZ</w:t>
      </w:r>
    </w:p>
    <w:p w:rsidR="00DB1F7C" w:rsidRPr="00256C7E" w:rsidRDefault="00DB1F7C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CPF</w:t>
      </w:r>
      <w:r w:rsidR="00604201">
        <w:rPr>
          <w:rFonts w:ascii="Times New Roman" w:hAnsi="Times New Roman" w:cs="Times New Roman"/>
          <w:sz w:val="24"/>
          <w:szCs w:val="24"/>
        </w:rPr>
        <w:t xml:space="preserve"> 621.361.949-68</w:t>
      </w:r>
    </w:p>
    <w:p w:rsidR="00DB1F7C" w:rsidRPr="00256C7E" w:rsidRDefault="00DB1F7C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B1F7C" w:rsidRPr="00256C7E" w:rsidRDefault="00604201" w:rsidP="00DB1F7C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ALAN ANTONIO PASQUALOTTO</w:t>
      </w:r>
    </w:p>
    <w:p w:rsidR="00DB1F7C" w:rsidRPr="00256C7E" w:rsidRDefault="00DB1F7C" w:rsidP="00DB1F7C">
      <w:pPr>
        <w:spacing w:line="276" w:lineRule="auto"/>
        <w:ind w:right="567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604201">
        <w:rPr>
          <w:rFonts w:ascii="Times New Roman" w:hAnsi="Times New Roman" w:cs="Times New Roman"/>
          <w:sz w:val="24"/>
          <w:szCs w:val="24"/>
        </w:rPr>
        <w:t>085.703.099-02</w:t>
      </w:r>
    </w:p>
    <w:p w:rsidR="00575E04" w:rsidRDefault="00643932"/>
    <w:sectPr w:rsidR="00575E04" w:rsidSect="00604201">
      <w:footerReference w:type="default" r:id="rId9"/>
      <w:pgSz w:w="11906" w:h="16838"/>
      <w:pgMar w:top="2387" w:right="1134" w:bottom="1418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32" w:rsidRDefault="00643932" w:rsidP="00DB1F7C">
      <w:r>
        <w:separator/>
      </w:r>
    </w:p>
  </w:endnote>
  <w:endnote w:type="continuationSeparator" w:id="0">
    <w:p w:rsidR="00643932" w:rsidRDefault="00643932" w:rsidP="00D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218878"/>
      <w:docPartObj>
        <w:docPartGallery w:val="Page Numbers (Bottom of Page)"/>
        <w:docPartUnique/>
      </w:docPartObj>
    </w:sdtPr>
    <w:sdtContent>
      <w:p w:rsidR="00DB1F7C" w:rsidRDefault="00DB1F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495">
          <w:rPr>
            <w:noProof/>
          </w:rPr>
          <w:t>11</w:t>
        </w:r>
        <w:r>
          <w:fldChar w:fldCharType="end"/>
        </w:r>
      </w:p>
    </w:sdtContent>
  </w:sdt>
  <w:p w:rsidR="00DB1F7C" w:rsidRDefault="00DB1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32" w:rsidRDefault="00643932" w:rsidP="00DB1F7C">
      <w:r>
        <w:separator/>
      </w:r>
    </w:p>
  </w:footnote>
  <w:footnote w:type="continuationSeparator" w:id="0">
    <w:p w:rsidR="00643932" w:rsidRDefault="00643932" w:rsidP="00DB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D9"/>
    <w:rsid w:val="004A4AD3"/>
    <w:rsid w:val="00604201"/>
    <w:rsid w:val="00643932"/>
    <w:rsid w:val="009A7781"/>
    <w:rsid w:val="009B7A1A"/>
    <w:rsid w:val="00CA7C07"/>
    <w:rsid w:val="00D07000"/>
    <w:rsid w:val="00D82895"/>
    <w:rsid w:val="00DB1F7C"/>
    <w:rsid w:val="00DC7495"/>
    <w:rsid w:val="00EA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7C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1F7C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B1F7C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B1F7C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B1F7C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B1F7C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B1F7C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B1F7C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B1F7C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B1F7C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B1F7C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B1F7C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B1F7C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B1F7C"/>
    <w:pPr>
      <w:ind w:left="708"/>
    </w:pPr>
  </w:style>
  <w:style w:type="paragraph" w:styleId="Corpodetexto">
    <w:name w:val="Body Text"/>
    <w:basedOn w:val="Normal"/>
    <w:link w:val="CorpodetextoChar"/>
    <w:unhideWhenUsed/>
    <w:rsid w:val="00DB1F7C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B1F7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B1F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B1F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B1F7C"/>
    <w:rPr>
      <w:rFonts w:ascii="Calibri" w:eastAsia="Calibri" w:hAnsi="Calibri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1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1F7C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1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1F7C"/>
    <w:rPr>
      <w:rFonts w:ascii="Calibri" w:eastAsia="Calibri" w:hAnsi="Calibri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7C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1F7C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B1F7C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B1F7C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B1F7C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B1F7C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B1F7C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B1F7C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B1F7C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B1F7C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B1F7C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B1F7C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B1F7C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B1F7C"/>
    <w:pPr>
      <w:ind w:left="708"/>
    </w:pPr>
  </w:style>
  <w:style w:type="paragraph" w:styleId="Corpodetexto">
    <w:name w:val="Body Text"/>
    <w:basedOn w:val="Normal"/>
    <w:link w:val="CorpodetextoChar"/>
    <w:unhideWhenUsed/>
    <w:rsid w:val="00DB1F7C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B1F7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B1F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B1F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B1F7C"/>
    <w:rPr>
      <w:rFonts w:ascii="Calibri" w:eastAsia="Calibri" w:hAnsi="Calibri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1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1F7C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1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1F7C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7.892-2013?OpenDocum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11</Pages>
  <Words>3460</Words>
  <Characters>18684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3</cp:revision>
  <cp:lastPrinted>2019-04-01T19:41:00Z</cp:lastPrinted>
  <dcterms:created xsi:type="dcterms:W3CDTF">2019-04-01T18:33:00Z</dcterms:created>
  <dcterms:modified xsi:type="dcterms:W3CDTF">2019-04-02T11:00:00Z</dcterms:modified>
</cp:coreProperties>
</file>